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2355" w:right="2854"/>
        <w:jc w:val="center"/>
        <w:rPr>
          <w:rFonts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政府网站工作年度报表</w:t>
      </w:r>
    </w:p>
    <w:p>
      <w:pPr>
        <w:spacing w:before="194"/>
        <w:ind w:left="2355" w:right="2853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>202</w:t>
      </w:r>
      <w:r>
        <w:rPr>
          <w:rFonts w:hint="eastAsia" w:ascii="微软雅黑" w:eastAsia="微软雅黑"/>
          <w:color w:val="191F25"/>
          <w:sz w:val="21"/>
          <w:lang w:val="en-US"/>
        </w:rPr>
        <w:t>2</w:t>
      </w:r>
      <w:r>
        <w:rPr>
          <w:rFonts w:hint="eastAsia" w:ascii="微软雅黑" w:eastAsia="微软雅黑"/>
          <w:color w:val="191F25"/>
          <w:sz w:val="21"/>
        </w:rPr>
        <w:t xml:space="preserve"> </w:t>
      </w:r>
      <w:r>
        <w:rPr>
          <w:sz w:val="32"/>
        </w:rPr>
        <w:t>年度）</w:t>
      </w:r>
    </w:p>
    <w:p>
      <w:pPr>
        <w:rPr>
          <w:sz w:val="32"/>
        </w:rPr>
      </w:pPr>
    </w:p>
    <w:p>
      <w:pPr>
        <w:pStyle w:val="2"/>
        <w:spacing w:before="220"/>
        <w:ind w:left="293"/>
        <w:rPr>
          <w:rFonts w:eastAsia="宋体"/>
          <w:lang w:val="en-US"/>
        </w:rPr>
      </w:pPr>
      <w:r>
        <w:rPr>
          <w:w w:val="105"/>
        </w:rPr>
        <w:t>填报单位</w:t>
      </w:r>
      <w:r>
        <w:rPr>
          <w:w w:val="175"/>
        </w:rPr>
        <w:t>:</w:t>
      </w:r>
    </w:p>
    <w:tbl>
      <w:tblPr>
        <w:tblStyle w:val="5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3385"/>
        <w:gridCol w:w="20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10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网站名称</w:t>
            </w:r>
          </w:p>
        </w:tc>
        <w:tc>
          <w:tcPr>
            <w:tcW w:w="7575" w:type="dxa"/>
            <w:gridSpan w:val="3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2560" w:right="2551"/>
              <w:jc w:val="center"/>
              <w:rPr>
                <w:sz w:val="24"/>
                <w:lang w:val="en-US"/>
              </w:rPr>
            </w:pPr>
            <w:r>
              <w:rPr>
                <w:rFonts w:hint="eastAsia" w:hAnsi="宋体" w:cs="宋体"/>
                <w:lang w:val="en-US" w:eastAsia="zh-CN"/>
              </w:rPr>
              <w:t>嘉黎县级政府新闻网站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10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首页网址</w:t>
            </w:r>
          </w:p>
        </w:tc>
        <w:tc>
          <w:tcPr>
            <w:tcW w:w="7575" w:type="dxa"/>
            <w:gridSpan w:val="3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www.xzjial.gov.cn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10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主办单位</w:t>
            </w:r>
          </w:p>
        </w:tc>
        <w:tc>
          <w:tcPr>
            <w:tcW w:w="7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66"/>
              <w:ind w:right="2551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val="en-US"/>
              </w:rPr>
              <w:t>中共嘉黎县委员会宣传部（县委网信办）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110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网站类型</w:t>
            </w:r>
          </w:p>
        </w:tc>
        <w:tc>
          <w:tcPr>
            <w:tcW w:w="7575" w:type="dxa"/>
            <w:gridSpan w:val="3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2560" w:right="2551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110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政府网站标识码</w:t>
            </w:r>
          </w:p>
        </w:tc>
        <w:tc>
          <w:tcPr>
            <w:tcW w:w="7575" w:type="dxa"/>
            <w:gridSpan w:val="3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2560" w:right="25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5424220001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ICP 备案号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藏ICP备2021000278号-1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公安机关备案号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ind w:left="1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藏公网安备 54242202000001号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10" w:type="dxa"/>
            <w:tcBorders>
              <w:tl2br w:val="nil"/>
              <w:tr2bl w:val="nil"/>
            </w:tcBorders>
          </w:tcPr>
          <w:p>
            <w:pPr>
              <w:pStyle w:val="10"/>
              <w:spacing w:line="36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独立用户访问总量（单位：个）</w:t>
            </w:r>
          </w:p>
        </w:tc>
        <w:tc>
          <w:tcPr>
            <w:tcW w:w="7575" w:type="dxa"/>
            <w:gridSpan w:val="3"/>
            <w:tcBorders>
              <w:tl2br w:val="nil"/>
              <w:tr2bl w:val="nil"/>
            </w:tcBorders>
          </w:tcPr>
          <w:p>
            <w:pPr>
              <w:pStyle w:val="10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10"/>
              <w:ind w:left="2560" w:right="2551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10" w:type="dxa"/>
            <w:tcBorders>
              <w:tl2br w:val="nil"/>
              <w:tr2bl w:val="nil"/>
            </w:tcBorders>
          </w:tcPr>
          <w:p>
            <w:pPr>
              <w:pStyle w:val="10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网站总访问量</w:t>
            </w:r>
          </w:p>
          <w:p>
            <w:pPr>
              <w:pStyle w:val="10"/>
              <w:spacing w:before="52" w:line="292" w:lineRule="exact"/>
              <w:ind w:left="234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7575" w:type="dxa"/>
            <w:gridSpan w:val="3"/>
            <w:tcBorders>
              <w:tl2br w:val="nil"/>
              <w:tr2bl w:val="nil"/>
            </w:tcBorders>
          </w:tcPr>
          <w:p>
            <w:pPr>
              <w:pStyle w:val="10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10"/>
              <w:ind w:left="2560" w:right="2551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10" w:type="dxa"/>
            <w:vMerge w:val="restart"/>
            <w:tcBorders>
              <w:tl2br w:val="nil"/>
              <w:tr2bl w:val="nil"/>
            </w:tcBorders>
          </w:tcPr>
          <w:p>
            <w:pPr>
              <w:pStyle w:val="10"/>
              <w:rPr>
                <w:rFonts w:ascii="Microsoft JhengHei"/>
                <w:b/>
                <w:sz w:val="27"/>
              </w:rPr>
            </w:pPr>
          </w:p>
          <w:p>
            <w:pPr>
              <w:pStyle w:val="10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信息发布</w:t>
            </w:r>
          </w:p>
          <w:p>
            <w:pPr>
              <w:pStyle w:val="10"/>
              <w:spacing w:before="53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3385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4190" w:type="dxa"/>
            <w:gridSpan w:val="2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569" w:right="1561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概况类信息更新量</w:t>
            </w:r>
          </w:p>
        </w:tc>
        <w:tc>
          <w:tcPr>
            <w:tcW w:w="4190" w:type="dxa"/>
            <w:gridSpan w:val="2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569" w:right="1561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政务动态信息更新量</w:t>
            </w:r>
          </w:p>
        </w:tc>
        <w:tc>
          <w:tcPr>
            <w:tcW w:w="4190" w:type="dxa"/>
            <w:gridSpan w:val="2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569" w:right="1561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信息公开目录信息更新量</w:t>
            </w:r>
          </w:p>
        </w:tc>
        <w:tc>
          <w:tcPr>
            <w:tcW w:w="4190" w:type="dxa"/>
            <w:gridSpan w:val="2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569" w:right="1561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10" w:type="dxa"/>
            <w:vMerge w:val="restart"/>
            <w:tcBorders>
              <w:tl2br w:val="nil"/>
              <w:tr2bl w:val="nil"/>
            </w:tcBorders>
          </w:tcPr>
          <w:p>
            <w:pPr>
              <w:pStyle w:val="10"/>
              <w:spacing w:before="90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专栏专题</w:t>
            </w:r>
          </w:p>
          <w:p>
            <w:pPr>
              <w:pStyle w:val="10"/>
              <w:spacing w:before="52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385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维护数量</w:t>
            </w:r>
          </w:p>
        </w:tc>
        <w:tc>
          <w:tcPr>
            <w:tcW w:w="4190" w:type="dxa"/>
            <w:gridSpan w:val="2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8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新开设数量</w:t>
            </w:r>
          </w:p>
        </w:tc>
        <w:tc>
          <w:tcPr>
            <w:tcW w:w="4190" w:type="dxa"/>
            <w:gridSpan w:val="2"/>
            <w:tcBorders>
              <w:tl2br w:val="nil"/>
              <w:tr2bl w:val="nil"/>
            </w:tcBorders>
          </w:tcPr>
          <w:p>
            <w:pPr>
              <w:pStyle w:val="10"/>
              <w:spacing w:before="66"/>
              <w:ind w:left="8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10" w:type="dxa"/>
            <w:vMerge w:val="restart"/>
            <w:tcBorders>
              <w:tl2br w:val="nil"/>
              <w:tr2bl w:val="nil"/>
            </w:tcBorders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14"/>
              </w:rPr>
            </w:pPr>
          </w:p>
          <w:p>
            <w:pPr>
              <w:pStyle w:val="10"/>
              <w:ind w:left="473"/>
              <w:rPr>
                <w:sz w:val="24"/>
              </w:rPr>
            </w:pPr>
            <w:r>
              <w:rPr>
                <w:sz w:val="24"/>
              </w:rPr>
              <w:t>解读回应</w:t>
            </w:r>
          </w:p>
        </w:tc>
        <w:tc>
          <w:tcPr>
            <w:tcW w:w="3385" w:type="dxa"/>
            <w:vMerge w:val="restart"/>
            <w:tcBorders>
              <w:tl2br w:val="nil"/>
              <w:tr2bl w:val="nil"/>
            </w:tcBorders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10"/>
              <w:spacing w:before="1"/>
              <w:ind w:left="810"/>
              <w:rPr>
                <w:sz w:val="24"/>
              </w:rPr>
            </w:pPr>
            <w:r>
              <w:rPr>
                <w:sz w:val="24"/>
              </w:rPr>
              <w:t>解读信息发布</w:t>
            </w:r>
          </w:p>
        </w:tc>
        <w:tc>
          <w:tcPr>
            <w:tcW w:w="2090" w:type="dxa"/>
            <w:tcBorders>
              <w:tl2br w:val="nil"/>
              <w:tr2bl w:val="nil"/>
            </w:tcBorders>
          </w:tcPr>
          <w:p>
            <w:pPr>
              <w:pStyle w:val="10"/>
              <w:spacing w:before="32"/>
              <w:ind w:left="117" w:right="91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  <w:p>
            <w:pPr>
              <w:pStyle w:val="10"/>
              <w:spacing w:before="32" w:line="288" w:lineRule="exact"/>
              <w:ind w:left="117" w:right="91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pStyle w:val="10"/>
              <w:spacing w:before="202"/>
              <w:ind w:left="68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>
            <w:pPr>
              <w:pStyle w:val="10"/>
              <w:spacing w:before="32"/>
              <w:ind w:left="377"/>
              <w:rPr>
                <w:sz w:val="24"/>
              </w:rPr>
            </w:pPr>
            <w:r>
              <w:rPr>
                <w:sz w:val="24"/>
              </w:rPr>
              <w:t>解读材料数量</w:t>
            </w:r>
          </w:p>
          <w:p>
            <w:pPr>
              <w:pStyle w:val="10"/>
              <w:spacing w:before="32" w:line="288" w:lineRule="exact"/>
              <w:ind w:left="377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pStyle w:val="10"/>
              <w:spacing w:before="202"/>
              <w:ind w:left="68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>
            <w:pPr>
              <w:pStyle w:val="10"/>
              <w:spacing w:before="32"/>
              <w:ind w:left="377"/>
              <w:rPr>
                <w:sz w:val="24"/>
              </w:rPr>
            </w:pPr>
            <w:r>
              <w:rPr>
                <w:sz w:val="24"/>
              </w:rPr>
              <w:t>解读产品数量</w:t>
            </w:r>
          </w:p>
          <w:p>
            <w:pPr>
              <w:pStyle w:val="10"/>
              <w:spacing w:before="32" w:line="288" w:lineRule="exact"/>
              <w:ind w:left="377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pStyle w:val="10"/>
              <w:spacing w:before="202"/>
              <w:ind w:left="74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l2br w:val="nil"/>
              <w:tr2bl w:val="nil"/>
            </w:tcBorders>
          </w:tcPr>
          <w:p>
            <w:pPr>
              <w:pStyle w:val="10"/>
              <w:spacing w:before="32"/>
              <w:ind w:left="117" w:right="91"/>
              <w:jc w:val="center"/>
              <w:rPr>
                <w:sz w:val="24"/>
              </w:rPr>
            </w:pPr>
            <w:r>
              <w:rPr>
                <w:sz w:val="24"/>
              </w:rPr>
              <w:t>媒体评论文章数量</w:t>
            </w:r>
          </w:p>
          <w:p>
            <w:pPr>
              <w:pStyle w:val="10"/>
              <w:spacing w:before="32" w:line="288" w:lineRule="exact"/>
              <w:ind w:left="117" w:right="91"/>
              <w:jc w:val="center"/>
              <w:rPr>
                <w:sz w:val="24"/>
              </w:rPr>
            </w:pPr>
            <w:r>
              <w:rPr>
                <w:sz w:val="24"/>
              </w:rPr>
              <w:t>（单位：篇）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pStyle w:val="10"/>
              <w:spacing w:before="202"/>
              <w:ind w:left="74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11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tl2br w:val="nil"/>
              <w:tr2bl w:val="nil"/>
            </w:tcBorders>
          </w:tcPr>
          <w:p>
            <w:pPr>
              <w:pStyle w:val="10"/>
              <w:spacing w:line="340" w:lineRule="exact"/>
              <w:ind w:left="330" w:right="319"/>
              <w:jc w:val="center"/>
              <w:rPr>
                <w:sz w:val="24"/>
              </w:rPr>
            </w:pPr>
            <w:r>
              <w:rPr>
                <w:sz w:val="24"/>
              </w:rPr>
              <w:t>回应公众关注热点或 重大舆情数量（</w:t>
            </w:r>
            <w:r>
              <w:rPr>
                <w:spacing w:val="-7"/>
                <w:sz w:val="24"/>
              </w:rPr>
              <w:t xml:space="preserve">单位： </w:t>
            </w:r>
            <w:r>
              <w:rPr>
                <w:sz w:val="24"/>
              </w:rPr>
              <w:t>次）</w:t>
            </w:r>
          </w:p>
        </w:tc>
        <w:tc>
          <w:tcPr>
            <w:tcW w:w="4190" w:type="dxa"/>
            <w:gridSpan w:val="2"/>
            <w:tcBorders>
              <w:tl2br w:val="nil"/>
              <w:tr2bl w:val="nil"/>
            </w:tcBorders>
          </w:tcPr>
          <w:p>
            <w:pPr>
              <w:pStyle w:val="10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10"/>
              <w:ind w:left="8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10" w:type="dxa"/>
            <w:tcBorders>
              <w:tl2br w:val="nil"/>
              <w:tr2bl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  <w:tcBorders>
              <w:tl2br w:val="nil"/>
              <w:tr2bl w:val="nil"/>
            </w:tcBorders>
          </w:tcPr>
          <w:p>
            <w:pPr>
              <w:pStyle w:val="10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是否发布服务事项目录</w:t>
            </w:r>
          </w:p>
        </w:tc>
        <w:tc>
          <w:tcPr>
            <w:tcW w:w="4190" w:type="dxa"/>
            <w:gridSpan w:val="2"/>
            <w:tcBorders>
              <w:tl2br w:val="nil"/>
              <w:tr2bl w:val="nil"/>
            </w:tcBorders>
          </w:tcPr>
          <w:p>
            <w:pPr>
              <w:pStyle w:val="10"/>
              <w:spacing w:before="89"/>
              <w:ind w:left="8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</w:tbl>
    <w:p>
      <w:pPr>
        <w:sectPr>
          <w:footerReference r:id="rId3" w:type="default"/>
          <w:type w:val="continuous"/>
          <w:pgSz w:w="11910" w:h="16840"/>
          <w:pgMar w:top="1480" w:right="880" w:bottom="1040" w:left="1380" w:header="720" w:footer="848" w:gutter="0"/>
          <w:pgNumType w:start="1"/>
          <w:cols w:space="720" w:num="1"/>
        </w:sect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5356860</wp:posOffset>
                </wp:positionH>
                <wp:positionV relativeFrom="paragraph">
                  <wp:posOffset>2314575</wp:posOffset>
                </wp:positionV>
                <wp:extent cx="1145540" cy="4855210"/>
                <wp:effectExtent l="3810" t="0" r="317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485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1.8pt;margin-top:182.25pt;height:382.3pt;width:90.2pt;mso-position-horizontal-relative:page;z-index:251661312;mso-width-relative:page;mso-height-relative:page;" filled="f" stroked="f" coordsize="21600,21600" o:gfxdata="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Ve/mP2wAAAA0BAAAPAAAAAAAAAAEAIAAAACIAAABkcnMvZG93&#10;bnJldi54bWxQSwECFAAUAAAACACHTuJA5rT3G/0BAAAFBA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9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3378"/>
        <w:gridCol w:w="2185"/>
        <w:gridCol w:w="199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restart"/>
          </w:tcPr>
          <w:p>
            <w:pPr>
              <w:pStyle w:val="10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378" w:type="dxa"/>
          </w:tcPr>
          <w:p>
            <w:pPr>
              <w:pStyle w:val="10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10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4173" w:type="dxa"/>
            <w:gridSpan w:val="3"/>
          </w:tcPr>
          <w:p>
            <w:pPr>
              <w:pStyle w:val="10"/>
              <w:spacing w:before="202"/>
              <w:ind w:left="1509" w:right="150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>
            <w:pPr>
              <w:pStyle w:val="10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10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4173" w:type="dxa"/>
            <w:gridSpan w:val="3"/>
          </w:tcPr>
          <w:p>
            <w:pPr>
              <w:pStyle w:val="10"/>
              <w:spacing w:before="202"/>
              <w:ind w:left="1509" w:right="150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>
            <w:pPr>
              <w:pStyle w:val="10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10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4173" w:type="dxa"/>
            <w:gridSpan w:val="3"/>
          </w:tcPr>
          <w:p>
            <w:pPr>
              <w:pStyle w:val="10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10"/>
              <w:ind w:left="1509" w:right="150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restart"/>
          </w:tcPr>
          <w:p>
            <w:pPr>
              <w:pStyle w:val="10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10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2185" w:type="dxa"/>
          </w:tcPr>
          <w:p>
            <w:pPr>
              <w:pStyle w:val="10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89"/>
              <w:ind w:left="53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10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89"/>
              <w:ind w:left="59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10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988" w:type="dxa"/>
            <w:gridSpan w:val="2"/>
          </w:tcPr>
          <w:p>
            <w:pPr>
              <w:pStyle w:val="10"/>
              <w:spacing w:before="89"/>
              <w:ind w:left="59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05" w:type="dxa"/>
            <w:vMerge w:val="restart"/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10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378" w:type="dxa"/>
          </w:tcPr>
          <w:p>
            <w:pPr>
              <w:pStyle w:val="10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4173" w:type="dxa"/>
            <w:gridSpan w:val="3"/>
          </w:tcPr>
          <w:p>
            <w:pPr>
              <w:pStyle w:val="10"/>
              <w:spacing w:before="89"/>
              <w:ind w:left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restart"/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10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10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10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10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10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restart"/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10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ind w:left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10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ind w:left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10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ind w:left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restart"/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10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ind w:firstLine="720" w:firstLineChars="30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10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ind w:left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2"/>
          </w:tcPr>
          <w:p>
            <w:pPr>
              <w:pStyle w:val="10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10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789" w:type="dxa"/>
          </w:tcPr>
          <w:p>
            <w:pPr>
              <w:pStyle w:val="10"/>
              <w:spacing w:before="202"/>
              <w:ind w:left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>
            <w:pPr>
              <w:pStyle w:val="10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4173" w:type="dxa"/>
            <w:gridSpan w:val="3"/>
          </w:tcPr>
          <w:p>
            <w:pPr>
              <w:pStyle w:val="10"/>
              <w:spacing w:before="89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restart"/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10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378" w:type="dxa"/>
          </w:tcPr>
          <w:p>
            <w:pPr>
              <w:pStyle w:val="10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10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4173" w:type="dxa"/>
            <w:gridSpan w:val="3"/>
          </w:tcPr>
          <w:p>
            <w:pPr>
              <w:pStyle w:val="10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>
            <w:pPr>
              <w:pStyle w:val="10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10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4173" w:type="dxa"/>
            <w:gridSpan w:val="3"/>
          </w:tcPr>
          <w:p>
            <w:pPr>
              <w:pStyle w:val="10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>
            <w:pPr>
              <w:pStyle w:val="10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10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4173" w:type="dxa"/>
            <w:gridSpan w:val="3"/>
          </w:tcPr>
          <w:p>
            <w:pPr>
              <w:pStyle w:val="10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sz w:val="24"/>
        </w:rPr>
        <w:sectPr>
          <w:pgSz w:w="11910" w:h="16840"/>
          <w:pgMar w:top="1420" w:right="880" w:bottom="1040" w:left="1380" w:header="0" w:footer="848" w:gutter="0"/>
          <w:cols w:space="720" w:num="1"/>
        </w:sectPr>
      </w:pPr>
    </w:p>
    <w:tbl>
      <w:tblPr>
        <w:tblStyle w:val="5"/>
        <w:tblW w:w="9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3378"/>
        <w:gridCol w:w="2185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05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</w:tcPr>
          <w:p>
            <w:pPr>
              <w:pStyle w:val="10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4173" w:type="dxa"/>
            <w:gridSpan w:val="2"/>
          </w:tcPr>
          <w:p>
            <w:pPr>
              <w:pStyle w:val="10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10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>
            <w:pPr>
              <w:pStyle w:val="10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4173" w:type="dxa"/>
            <w:gridSpan w:val="2"/>
          </w:tcPr>
          <w:p>
            <w:pPr>
              <w:pStyle w:val="10"/>
              <w:spacing w:before="95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>
            <w:pPr>
              <w:pStyle w:val="10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4173" w:type="dxa"/>
            <w:gridSpan w:val="2"/>
          </w:tcPr>
          <w:p>
            <w:pPr>
              <w:pStyle w:val="10"/>
              <w:spacing w:before="95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105" w:type="dxa"/>
            <w:vMerge w:val="restart"/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10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378" w:type="dxa"/>
          </w:tcPr>
          <w:p>
            <w:pPr>
              <w:pStyle w:val="10"/>
              <w:spacing w:before="2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4173" w:type="dxa"/>
            <w:gridSpan w:val="2"/>
          </w:tcPr>
          <w:p>
            <w:pPr>
              <w:pStyle w:val="10"/>
              <w:spacing w:before="211"/>
              <w:ind w:left="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restart"/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10"/>
              <w:tabs>
                <w:tab w:val="left" w:pos="489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2185" w:type="dxa"/>
          </w:tcPr>
          <w:p>
            <w:pPr>
              <w:pStyle w:val="10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988" w:type="dxa"/>
          </w:tcPr>
          <w:p>
            <w:pPr>
              <w:pStyle w:val="10"/>
              <w:spacing w:before="140"/>
              <w:ind w:left="399" w:right="39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嘉黎融媒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10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10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988" w:type="dxa"/>
          </w:tcPr>
          <w:p>
            <w:pPr>
              <w:pStyle w:val="10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10"/>
              <w:ind w:left="399" w:right="39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10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988" w:type="dxa"/>
          </w:tcPr>
          <w:p>
            <w:pPr>
              <w:pStyle w:val="10"/>
              <w:spacing w:before="175"/>
              <w:ind w:left="399" w:right="39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restart"/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10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2185" w:type="dxa"/>
          </w:tcPr>
          <w:p>
            <w:pPr>
              <w:pStyle w:val="10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988" w:type="dxa"/>
          </w:tcPr>
          <w:p>
            <w:pPr>
              <w:pStyle w:val="10"/>
              <w:spacing w:before="116"/>
              <w:ind w:left="399" w:right="39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嘉黎融媒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10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10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988" w:type="dxa"/>
          </w:tcPr>
          <w:p>
            <w:pPr>
              <w:pStyle w:val="10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10"/>
              <w:ind w:left="399" w:right="39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>
            <w:pPr>
              <w:pStyle w:val="10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988" w:type="dxa"/>
          </w:tcPr>
          <w:p>
            <w:pPr>
              <w:pStyle w:val="10"/>
              <w:spacing w:before="119"/>
              <w:ind w:left="399" w:right="39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>
            <w:pPr>
              <w:pStyle w:val="10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10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4173" w:type="dxa"/>
            <w:gridSpan w:val="2"/>
          </w:tcPr>
          <w:p>
            <w:pPr>
              <w:pStyle w:val="10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2105" w:type="dxa"/>
          </w:tcPr>
          <w:p>
            <w:pPr>
              <w:pStyle w:val="10"/>
              <w:rPr>
                <w:rFonts w:ascii="Microsoft JhengHei"/>
                <w:b/>
                <w:sz w:val="24"/>
              </w:rPr>
            </w:pPr>
          </w:p>
          <w:p>
            <w:pPr>
              <w:pStyle w:val="10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10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7551" w:type="dxa"/>
            <w:gridSpan w:val="3"/>
          </w:tcPr>
          <w:p>
            <w:pPr>
              <w:pStyle w:val="10"/>
              <w:spacing w:before="153" w:line="280" w:lineRule="auto"/>
              <w:ind w:left="480" w:leftChars="218" w:right="121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sz w:val="24"/>
              </w:rPr>
              <w:instrText xml:space="preserve">FORMCHECKBOX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>搜索即服务</w:t>
            </w:r>
            <w:r>
              <w:rPr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sz w:val="24"/>
              </w:rPr>
              <w:instrText xml:space="preserve">FORMCHECKBOX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多语言版本</w:t>
            </w:r>
            <w:bookmarkStart w:id="2" w:name="CheckBox3"/>
            <w:r>
              <w:rPr>
                <w:sz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sz w:val="24"/>
              </w:rPr>
              <w:instrText xml:space="preserve">FORMCHECKBOX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无障碍浏览</w:t>
            </w:r>
            <w:r>
              <w:rPr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4"/>
            <w:r>
              <w:rPr>
                <w:sz w:val="24"/>
              </w:rPr>
              <w:instrText xml:space="preserve">FORMCHECKBOX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>千人千网</w:t>
            </w:r>
            <w:r>
              <w:rPr>
                <w:sz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5"/>
            <w:r>
              <w:rPr>
                <w:sz w:val="24"/>
              </w:rPr>
              <w:instrText xml:space="preserve">FORMCHECKBOX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pacing w:val="-1"/>
                <w:sz w:val="24"/>
                <w:u w:val="single"/>
              </w:rPr>
              <w:t>站群综合管理平台：是基于信息报送系统、网站监管系统、错别字检测系统、网站健康诊断系统于一体的综合性站群管理平台，平台需要与站群支撑平台进行无缝对接，实现数据</w:t>
            </w:r>
            <w:r>
              <w:rPr>
                <w:spacing w:val="-220"/>
                <w:sz w:val="24"/>
                <w:u w:val="single"/>
              </w:rPr>
              <w:t>实</w:t>
            </w:r>
            <w:r>
              <w:rPr>
                <w:sz w:val="24"/>
                <w:u w:val="single"/>
              </w:rPr>
              <w:t>时同步、把握最新的站群内所有子站情况</w:t>
            </w:r>
          </w:p>
        </w:tc>
      </w:tr>
    </w:tbl>
    <w:p>
      <w:pPr>
        <w:pStyle w:val="2"/>
        <w:rPr>
          <w:sz w:val="20"/>
        </w:rPr>
      </w:pPr>
      <w:r>
        <w:rPr>
          <w:lang w:val="en-US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2582545</wp:posOffset>
            </wp:positionH>
            <wp:positionV relativeFrom="page">
              <wp:posOffset>5668645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after="1"/>
        <w:rPr>
          <w:sz w:val="15"/>
        </w:rPr>
      </w:pPr>
    </w:p>
    <w:tbl>
      <w:tblPr>
        <w:tblStyle w:val="5"/>
        <w:tblW w:w="96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2487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02" w:type="dxa"/>
          </w:tcPr>
          <w:p>
            <w:pPr>
              <w:pStyle w:val="10"/>
              <w:spacing w:line="358" w:lineRule="exact"/>
              <w:ind w:left="79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单位负责人：</w:t>
            </w: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格桑曲珍</w:t>
            </w:r>
          </w:p>
        </w:tc>
        <w:tc>
          <w:tcPr>
            <w:tcW w:w="2487" w:type="dxa"/>
          </w:tcPr>
          <w:p>
            <w:pPr>
              <w:pStyle w:val="10"/>
              <w:spacing w:line="358" w:lineRule="exact"/>
              <w:ind w:left="405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审核人：</w:t>
            </w: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索朗边觉</w:t>
            </w:r>
          </w:p>
        </w:tc>
        <w:tc>
          <w:tcPr>
            <w:tcW w:w="3969" w:type="dxa"/>
          </w:tcPr>
          <w:p>
            <w:pPr>
              <w:pStyle w:val="10"/>
              <w:spacing w:line="328" w:lineRule="exact"/>
              <w:ind w:firstLine="480" w:firstLineChars="200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填报人：</w:t>
            </w: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格桑曲珍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3202" w:type="dxa"/>
          </w:tcPr>
          <w:p>
            <w:pPr>
              <w:pStyle w:val="10"/>
              <w:spacing w:before="119"/>
              <w:ind w:left="80"/>
              <w:rPr>
                <w:rFonts w:hint="default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联系电话：</w:t>
            </w: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18889063510</w:t>
            </w:r>
          </w:p>
          <w:p>
            <w:pPr>
              <w:pStyle w:val="10"/>
              <w:spacing w:before="18"/>
              <w:rPr>
                <w:rFonts w:ascii="Microsoft JhengHei"/>
                <w:b/>
                <w:sz w:val="15"/>
              </w:rPr>
            </w:pPr>
          </w:p>
          <w:p>
            <w:pPr>
              <w:pStyle w:val="10"/>
              <w:spacing w:line="333" w:lineRule="exact"/>
              <w:ind w:left="5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备注：</w:t>
            </w:r>
          </w:p>
        </w:tc>
        <w:tc>
          <w:tcPr>
            <w:tcW w:w="2487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bookmarkStart w:id="5" w:name="_GoBack"/>
            <w:bookmarkEnd w:id="5"/>
          </w:p>
        </w:tc>
        <w:tc>
          <w:tcPr>
            <w:tcW w:w="3969" w:type="dxa"/>
          </w:tcPr>
          <w:p>
            <w:pPr>
              <w:pStyle w:val="10"/>
              <w:spacing w:before="89"/>
              <w:ind w:left="342"/>
              <w:rPr>
                <w:rFonts w:hint="default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填报日期：</w:t>
            </w:r>
            <w:r>
              <w:rPr>
                <w:rFonts w:hint="eastAsia" w:ascii="Microsoft JhengHei" w:eastAsia="宋体"/>
                <w:b/>
                <w:w w:val="95"/>
                <w:sz w:val="24"/>
                <w:lang w:val="en-US" w:eastAsia="zh-CN"/>
              </w:rPr>
              <w:t>2023年2月1日</w:t>
            </w:r>
          </w:p>
        </w:tc>
      </w:tr>
    </w:tbl>
    <w:p/>
    <w:sectPr>
      <w:pgSz w:w="11910" w:h="16840"/>
      <w:pgMar w:top="1420" w:right="880" w:bottom="1120" w:left="1380" w:header="0" w:footer="84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4445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8.1pt;margin-top:784.5pt;height:16pt;width:11pt;mso-position-horizontal-relative:page;mso-position-vertical-relative:page;z-index:-251657216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6duJ2QAAAA0BAAAPAAAAAAAAAAEAIAAAACIAAABkcnMvZG93bnJldi54&#10;bWxQSwECFAAUAAAACACHTuJAYkf4KvkBAAADBAAADgAAAAAAAAABACAAAAAo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ODc4OGNmNDVhZGMwOTM3OTc0YjQ1YzAxMjlkNmIifQ=="/>
    <w:docVar w:name="KSO_WPS_MARK_KEY" w:val="9d275c7d-a12c-4980-ac50-eede92a34c79"/>
  </w:docVars>
  <w:rsids>
    <w:rsidRoot w:val="00885F69"/>
    <w:rsid w:val="002F2628"/>
    <w:rsid w:val="005B13C6"/>
    <w:rsid w:val="0073778B"/>
    <w:rsid w:val="00816DE6"/>
    <w:rsid w:val="00855A67"/>
    <w:rsid w:val="0088499F"/>
    <w:rsid w:val="00885F69"/>
    <w:rsid w:val="009831D4"/>
    <w:rsid w:val="009D2FBC"/>
    <w:rsid w:val="00A103F8"/>
    <w:rsid w:val="00B205D2"/>
    <w:rsid w:val="00B22825"/>
    <w:rsid w:val="00BC25F6"/>
    <w:rsid w:val="00D579D3"/>
    <w:rsid w:val="00DA0392"/>
    <w:rsid w:val="00EE140A"/>
    <w:rsid w:val="01B94BBC"/>
    <w:rsid w:val="0AD73775"/>
    <w:rsid w:val="0DFF1B83"/>
    <w:rsid w:val="0E751814"/>
    <w:rsid w:val="1A76757D"/>
    <w:rsid w:val="1D77746D"/>
    <w:rsid w:val="271B63DF"/>
    <w:rsid w:val="362C7796"/>
    <w:rsid w:val="45B04979"/>
    <w:rsid w:val="4A773611"/>
    <w:rsid w:val="5F433EF0"/>
    <w:rsid w:val="64B62433"/>
    <w:rsid w:val="67712ABB"/>
    <w:rsid w:val="6BF13801"/>
    <w:rsid w:val="7F8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823</Words>
  <Characters>898</Characters>
  <Lines>10</Lines>
  <Paragraphs>3</Paragraphs>
  <TotalTime>3</TotalTime>
  <ScaleCrop>false</ScaleCrop>
  <LinksUpToDate>false</LinksUpToDate>
  <CharactersWithSpaces>912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2023-01-17T06:30:00Z</dcterms:created>
  <dc:creator>yangzhao</dc:creator>
  <cp:lastModifiedBy>Peimayoungkim</cp:lastModifiedBy>
  <dcterms:modified xsi:type="dcterms:W3CDTF">2023-02-01T09:21:33Z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2021-03-16T00:00:00Z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52DA9585355840A4904B4E2EDE94A85B</vt:lpwstr>
  </property>
</Properties>
</file>