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val="en-US" w:eastAsia="zh-CN"/>
        </w:rPr>
        <w:t>嘉黎县自然资源和林业草原局</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23</w:t>
      </w:r>
      <w:r>
        <w:rPr>
          <w:rFonts w:hint="eastAsia" w:ascii="仿宋" w:hAnsi="仿宋" w:eastAsia="仿宋"/>
          <w:sz w:val="32"/>
          <w:szCs w:val="32"/>
        </w:rPr>
        <w:t>日</w:t>
      </w: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嘉黎县自然资源</w:t>
      </w:r>
      <w:r>
        <w:rPr>
          <w:rFonts w:hint="eastAsia" w:ascii="方正小标宋简体" w:hAnsi="仿宋" w:eastAsia="方正小标宋简体"/>
          <w:sz w:val="32"/>
          <w:szCs w:val="32"/>
          <w:lang w:val="en-US" w:eastAsia="zh-CN"/>
        </w:rPr>
        <w:t>和林业草原</w:t>
      </w:r>
      <w:r>
        <w:rPr>
          <w:rFonts w:hint="eastAsia" w:ascii="方正小标宋简体" w:hAnsi="仿宋" w:eastAsia="方正小标宋简体"/>
          <w:sz w:val="32"/>
          <w:szCs w:val="32"/>
        </w:rPr>
        <w:t>局（部门）概况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  嘉黎县自然资源</w:t>
      </w:r>
      <w:r>
        <w:rPr>
          <w:rFonts w:hint="eastAsia" w:ascii="方正小标宋简体" w:hAnsi="仿宋" w:eastAsia="方正小标宋简体"/>
          <w:sz w:val="32"/>
          <w:szCs w:val="32"/>
          <w:lang w:val="en-US" w:eastAsia="zh-CN"/>
        </w:rPr>
        <w:t>和林业草原</w:t>
      </w:r>
      <w:r>
        <w:rPr>
          <w:rFonts w:hint="eastAsia" w:ascii="方正小标宋简体" w:hAnsi="仿宋" w:eastAsia="方正小标宋简体"/>
          <w:sz w:val="32"/>
          <w:szCs w:val="32"/>
        </w:rPr>
        <w:t>局（部门）202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第三部分  嘉黎县自然资源</w:t>
      </w:r>
      <w:r>
        <w:rPr>
          <w:rFonts w:hint="eastAsia" w:ascii="方正小标宋简体" w:hAnsi="仿宋" w:eastAsia="方正小标宋简体"/>
          <w:sz w:val="32"/>
          <w:szCs w:val="32"/>
          <w:lang w:eastAsia="zh-CN"/>
        </w:rPr>
        <w:t>和林业草原</w:t>
      </w:r>
      <w:r>
        <w:rPr>
          <w:rFonts w:hint="eastAsia" w:ascii="方正小标宋简体" w:hAnsi="仿宋" w:eastAsia="方正小标宋简体"/>
          <w:sz w:val="32"/>
          <w:szCs w:val="32"/>
        </w:rPr>
        <w:t>局（部门）202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嘉黎县自然资源和林业草原局</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 xml:space="preserve"> 贯彻落实自然资源有关法律法规。制定我县自然资源管理的技术措施。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负责自然资源调查监测评价。贯彻执行国家自然资源调查监测评价指标体系、统计标准和制度规定。建立全县统一规范的自然资源调查监测评价制度。实施自然资源基础调查、专项调查和监测。负责自然资源调查监测评价成果的监督管理和信息发布。做好乡（镇）自然资源调查监测评价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（三）负责自然资源统一确权登记工作。贯彻执行国家各类自然资源和不动产统一确权登记、</w:t>
      </w:r>
      <w:r>
        <w:rPr>
          <w:rFonts w:hint="eastAsia" w:ascii="仿宋" w:hAnsi="仿宋" w:eastAsia="仿宋" w:cs="仿宋"/>
          <w:sz w:val="32"/>
          <w:szCs w:val="32"/>
          <w:lang w:eastAsia="zh-CN"/>
        </w:rPr>
        <w:t>地</w:t>
      </w:r>
      <w:r>
        <w:rPr>
          <w:rFonts w:hint="eastAsia" w:ascii="仿宋" w:hAnsi="仿宋" w:eastAsia="仿宋" w:cs="仿宋"/>
          <w:sz w:val="32"/>
          <w:szCs w:val="32"/>
        </w:rPr>
        <w:t>籍调查、不动产测绘、争议调处、成果应用的政策、标准、规范。建立健全全县自然资源和不动产登记信息管理基础平台。负责自然资源和不动产登记资料收集、整理、共享、汇交管理等。</w:t>
      </w:r>
      <w:r>
        <w:rPr>
          <w:rFonts w:hint="eastAsia" w:ascii="仿宋" w:hAnsi="仿宋" w:eastAsia="仿宋" w:cs="仿宋"/>
          <w:sz w:val="32"/>
          <w:szCs w:val="32"/>
          <w:lang w:eastAsia="zh-CN"/>
        </w:rPr>
        <w:t>做好乡（镇）</w:t>
      </w:r>
      <w:r>
        <w:rPr>
          <w:rFonts w:hint="eastAsia" w:ascii="仿宋" w:hAnsi="仿宋" w:eastAsia="仿宋" w:cs="仿宋"/>
          <w:sz w:val="32"/>
          <w:szCs w:val="32"/>
        </w:rPr>
        <w:t>自然资源和不动产确权登记工作。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（四）负责自然资源资产有偿使用工作。</w:t>
      </w:r>
      <w:r>
        <w:rPr>
          <w:rFonts w:hint="eastAsia" w:ascii="仿宋" w:hAnsi="仿宋" w:eastAsia="仿宋" w:cs="仿宋"/>
          <w:sz w:val="32"/>
          <w:szCs w:val="32"/>
          <w:lang w:eastAsia="zh-CN"/>
        </w:rPr>
        <w:t>落实</w:t>
      </w:r>
      <w:r>
        <w:rPr>
          <w:rFonts w:hint="eastAsia" w:ascii="仿宋" w:hAnsi="仿宋" w:eastAsia="仿宋" w:cs="仿宋"/>
          <w:sz w:val="32"/>
          <w:szCs w:val="32"/>
        </w:rPr>
        <w:t>全民所有自然资源资产统计制度，负责全民所有自然资源资产核算。编制全民所有自然资源资产</w:t>
      </w:r>
      <w:r>
        <w:rPr>
          <w:rFonts w:hint="eastAsia" w:ascii="仿宋" w:hAnsi="仿宋" w:eastAsia="仿宋" w:cs="仿宋"/>
          <w:sz w:val="32"/>
          <w:szCs w:val="32"/>
          <w:lang w:eastAsia="zh-CN"/>
        </w:rPr>
        <w:t>报告</w:t>
      </w:r>
      <w:r>
        <w:rPr>
          <w:rFonts w:hint="eastAsia" w:ascii="仿宋" w:hAnsi="仿宋" w:eastAsia="仿宋" w:cs="仿宋"/>
          <w:sz w:val="32"/>
          <w:szCs w:val="32"/>
        </w:rPr>
        <w:t>，</w:t>
      </w:r>
      <w:r>
        <w:rPr>
          <w:rFonts w:hint="eastAsia" w:ascii="仿宋" w:hAnsi="仿宋" w:eastAsia="仿宋" w:cs="仿宋"/>
          <w:sz w:val="32"/>
          <w:szCs w:val="32"/>
          <w:lang w:eastAsia="zh-CN"/>
        </w:rPr>
        <w:t>完善自然资源清单</w:t>
      </w:r>
      <w:r>
        <w:rPr>
          <w:rFonts w:hint="eastAsia" w:ascii="仿宋" w:hAnsi="仿宋" w:eastAsia="仿宋" w:cs="仿宋"/>
          <w:sz w:val="32"/>
          <w:szCs w:val="32"/>
        </w:rPr>
        <w:t>。</w:t>
      </w:r>
      <w:r>
        <w:rPr>
          <w:rFonts w:hint="eastAsia" w:ascii="仿宋" w:hAnsi="仿宋" w:eastAsia="仿宋" w:cs="仿宋"/>
          <w:sz w:val="32"/>
          <w:szCs w:val="32"/>
          <w:lang w:eastAsia="zh-CN"/>
        </w:rPr>
        <w:t>编制全民所有自然资源资产负债表，拟订考核标准。贯彻实施全民所有自然资源资产划拨、出让、租赁、作价出资和土地储备政策，合理配置全民所有自然资源资产。负责自然资源资产价值评估管理，依法收缴相关资产收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负责自然资源的合理开发利用。组织拟订全县自然资源发展规划。根据国家标准和我县实际，制定自然资源开发利用措施并组织实施，建立政府公示自然资源价格体系，组织开展自然资源分等定级价格评估和自然资源利用评价考核，指导节约集约利用。推动自然资源市场化配置。负责自然资源市场监管。组织研究县自然资源管理涉及宏观调控、区域协调和城乡统筹的措施</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（六）</w:t>
      </w:r>
      <w:r>
        <w:rPr>
          <w:rFonts w:hint="eastAsia" w:ascii="仿宋" w:hAnsi="仿宋" w:eastAsia="仿宋" w:cs="仿宋"/>
          <w:sz w:val="32"/>
          <w:szCs w:val="32"/>
          <w:lang w:eastAsia="zh-CN"/>
        </w:rPr>
        <w:t>负责建立国土空间规划体系并组织实施。实施国家主体功能区战略，组织编制并监督实施国土空间规划和相关专项规划。开展国土空间开发适宜性评价，建立国土空间规划实施监测、评估和预警机制。组织划定耕地和永久基本农田、生态保护红线、城镇开发边界等控制线，构建节约资源和保护环境的生产、生活、生态空间布局。严格执行国土空间用途管制制度，研究制定县国土空间规划具体措施，组织拟订并实施土地等自然资源年度利用计划。按照创建国家固边兴边富民行动示范区要求，紧扣“四个示范市”战略任务需要，全面保障重点项目土地利用计划指标。负责土地等国土空间用途转用工作。负责土地征收征用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（七）</w:t>
      </w:r>
      <w:r>
        <w:rPr>
          <w:rFonts w:hint="eastAsia" w:ascii="仿宋" w:hAnsi="仿宋" w:eastAsia="仿宋" w:cs="仿宋"/>
          <w:sz w:val="32"/>
          <w:szCs w:val="32"/>
          <w:lang w:eastAsia="zh-CN"/>
        </w:rPr>
        <w:t>负责统筹国土空间生态修复。统筹山水林田湖草沙冰一体化保护和系统治理，牵头组织编制全县国土空间生态修复规划并实施有关生态修复重大工程。负责全县国土空间综合整治、土地整理复垦、矿山地质环境恢复治理等工作。组织开展生态修复实用技术推广应用工作，协调健全完善我县生态保护补偿制度，助力创建国家生态文明高地。制定我县合理利用社会资源资金进行生态修复措施，提出重大备选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八）负责组织实施最严格的耕地保护制度。贯彻执行国家和自治区关于耕地保护的法律法规及政策，负责耕地数量、质量、生态保护。组织实施耕地保护责任目标考核和永久基本农田特殊保护。完善耕地占补平衡制度</w:t>
      </w:r>
      <w:r>
        <w:rPr>
          <w:rFonts w:hint="eastAsia" w:ascii="仿宋" w:hAnsi="仿宋" w:eastAsia="仿宋" w:cs="仿宋"/>
          <w:sz w:val="32"/>
          <w:szCs w:val="32"/>
          <w:lang w:eastAsia="zh-CN"/>
        </w:rPr>
        <w:t>等具体措施</w:t>
      </w:r>
      <w:r>
        <w:rPr>
          <w:rFonts w:hint="eastAsia" w:ascii="仿宋" w:hAnsi="仿宋" w:eastAsia="仿宋" w:cs="仿宋"/>
          <w:sz w:val="32"/>
          <w:szCs w:val="32"/>
        </w:rPr>
        <w:t>，监督占用耕地补偿制度执行情况。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（九）</w:t>
      </w:r>
      <w:r>
        <w:rPr>
          <w:rFonts w:hint="eastAsia" w:ascii="仿宋" w:hAnsi="仿宋" w:eastAsia="仿宋" w:cs="仿宋"/>
          <w:sz w:val="32"/>
          <w:szCs w:val="32"/>
          <w:lang w:eastAsia="zh-CN"/>
        </w:rPr>
        <w:t>负责管理地质勘查行业和地质工作。配合做好战略性矿产勘探开发和储备管理。统筹全县地质找矿工作。编制全县地质勘查规划并监督检查执行情况。管理县级地质勘查项目，全县地质勘查行业和基础性、公益性地质工作，配合实施重大地质矿产勘查专项。负责地质灾害预防和治理，监督管理地下水过量开采及引发的地面沉降等地质问题。负责古生物化石的监督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（十）</w:t>
      </w:r>
      <w:r>
        <w:rPr>
          <w:rFonts w:hint="eastAsia" w:ascii="仿宋" w:hAnsi="仿宋" w:eastAsia="仿宋" w:cs="仿宋"/>
          <w:sz w:val="32"/>
          <w:szCs w:val="32"/>
          <w:lang w:eastAsia="zh-CN"/>
        </w:rPr>
        <w:t>负责落实县综合防灾减灾规划相关要求，组织编制地质灾害防治规划和防护标准并指导实施。负责制定地质灾害综合防治措施。组织指导协调和监督地质灾害调查评价及隐患的普查、详查、排查。指导开展地质灾害群测群防、专业监测和预报预警等工作，组织实施地质灾害工程治理。承担地质灾害应急救援的技术支撑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（十一）负责矿产资源管理工作。负责全县矿产资源储量管理</w:t>
      </w:r>
      <w:r>
        <w:rPr>
          <w:rFonts w:hint="eastAsia" w:ascii="仿宋" w:hAnsi="仿宋" w:eastAsia="仿宋" w:cs="仿宋"/>
          <w:sz w:val="32"/>
          <w:szCs w:val="32"/>
          <w:lang w:eastAsia="zh-CN"/>
        </w:rPr>
        <w:t>登记</w:t>
      </w:r>
      <w:r>
        <w:rPr>
          <w:rFonts w:hint="eastAsia" w:ascii="仿宋" w:hAnsi="仿宋" w:eastAsia="仿宋" w:cs="仿宋"/>
          <w:sz w:val="32"/>
          <w:szCs w:val="32"/>
        </w:rPr>
        <w:t>及</w:t>
      </w:r>
      <w:r>
        <w:rPr>
          <w:rFonts w:hint="eastAsia" w:ascii="仿宋" w:hAnsi="仿宋" w:eastAsia="仿宋" w:cs="仿宋"/>
          <w:sz w:val="32"/>
          <w:szCs w:val="32"/>
          <w:lang w:eastAsia="zh-CN"/>
        </w:rPr>
        <w:t>授权范围内</w:t>
      </w:r>
      <w:r>
        <w:rPr>
          <w:rFonts w:hint="eastAsia" w:ascii="仿宋" w:hAnsi="仿宋" w:eastAsia="仿宋" w:cs="仿宋"/>
          <w:sz w:val="32"/>
          <w:szCs w:val="32"/>
        </w:rPr>
        <w:t>压覆矿产资源审批。负责矿业权管理。会同有关部门承担保护性开采的特定矿种，优势矿产的开采总量控制及相关管理工作。监督指导矿产资源合理利用和保护</w:t>
      </w:r>
      <w:r>
        <w:rPr>
          <w:rFonts w:hint="eastAsia" w:ascii="仿宋" w:hAnsi="仿宋" w:eastAsia="仿宋" w:cs="仿宋"/>
          <w:sz w:val="32"/>
          <w:szCs w:val="32"/>
          <w:lang w:eastAsia="zh-CN"/>
        </w:rPr>
        <w:t>，根据法定权限拟订符合本县实际的绿色矿山建设，配合推进绿色工业发展，助力创建高原经济高质量发展先行区和国家生态文明高地。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（十二）负责测绘地理信息管理工作。负责全县基础测绘和测绘行业管理。</w:t>
      </w:r>
      <w:r>
        <w:rPr>
          <w:rFonts w:hint="eastAsia" w:ascii="仿宋" w:hAnsi="仿宋" w:eastAsia="仿宋" w:cs="仿宋"/>
          <w:sz w:val="32"/>
          <w:szCs w:val="32"/>
          <w:lang w:eastAsia="zh-CN"/>
        </w:rPr>
        <w:t>负责测绘资质资格与信用管理，加强国家地理信息安全和市场秩序行业管理。组织实施实景三维嘉黎建设。配合做好高新数字产业相关工作。负责地理信息公共服务管理。负责测量标志保护。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（十三）推动自然资源领域科技发展和开展对外交流合作。制定并实施自然资源领域科技创新发展和人才培养战略、规划和计划。执行有关技术标准、规程规范，</w:t>
      </w:r>
      <w:r>
        <w:rPr>
          <w:rFonts w:hint="eastAsia" w:ascii="仿宋" w:hAnsi="仿宋" w:eastAsia="仿宋" w:cs="仿宋"/>
          <w:sz w:val="32"/>
          <w:szCs w:val="32"/>
          <w:lang w:eastAsia="zh-CN"/>
        </w:rPr>
        <w:t>配合</w:t>
      </w:r>
      <w:r>
        <w:rPr>
          <w:rFonts w:hint="eastAsia" w:ascii="仿宋" w:hAnsi="仿宋" w:eastAsia="仿宋" w:cs="仿宋"/>
          <w:sz w:val="32"/>
          <w:szCs w:val="32"/>
        </w:rPr>
        <w:t>实施全县重大科技工程及创新能力建设，推进自然资源信息化和信息资料的公共服务。</w:t>
      </w:r>
      <w:r>
        <w:rPr>
          <w:rFonts w:hint="eastAsia" w:ascii="仿宋" w:hAnsi="仿宋" w:eastAsia="仿宋" w:cs="仿宋"/>
          <w:sz w:val="32"/>
          <w:szCs w:val="32"/>
          <w:lang w:eastAsia="zh-CN"/>
        </w:rPr>
        <w:t>根据授权，组织开展自然资源领域对外交流合作。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（十四）查处自然资源开发利用、国土空间规划及测绘等违法案件。指导协调全县自然资源违法案件调查处理工作。组织开展自然资源执法检查。负责自然资源行政执法工作。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五）负责林业和草原资源及其生态保护修复的监督管理。（生态修复科）会同有关部门拟订并组织实施全县林业和草原及其生态保护修复的规划和制度，贯彻落实相关政策。组织开展森林、草原、湿地、荒漠和陆生野生动植物资源动态监测与评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六）组织林业和草原生态保护修复和造林绿化工作。（生态修复科）完善生态安全防护制度，组织开展林业和草原领域生态保护修复工程，开展国土绿化行动，指导公益林、商品林的培育，指导、监督全民义务植树、城乡绿化工作。指导森林和草原有害生物防治工作。承担林业和草原应对气候变化的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（十七）</w:t>
      </w:r>
      <w:r>
        <w:rPr>
          <w:rFonts w:hint="eastAsia" w:ascii="仿宋" w:hAnsi="仿宋" w:eastAsia="仿宋" w:cs="仿宋"/>
          <w:sz w:val="32"/>
          <w:szCs w:val="32"/>
          <w:lang w:eastAsia="zh-CN"/>
        </w:rPr>
        <w:t>负责森林、草原、湿地资源的监督管理。（自然保护地管理科）监督执行全县森林采伐限额。负责林地管理，拟订并组织实施林地保护利用规划，组织实施公益林保护管理工作。负责草原禁牧、草畜平衡和草原生态修复治理工作，监督管理草原的开发利用。负责湿地生态保护修复工作，拟订全县湿地保护规划和规范，监督管理沙化土地的开发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（十八）负责监督管理荒漠化防治工作。（生态修复科）组织开展荒漠调查，组织拟订地方防沙治沙及沙化土地封禁保护区建设规划和规范，推进荒漠化综合治理，监督管理沙化土地的开发利用。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十九）负责陆生野生动植物资源监督管理（自然保护地管理科）组织开展陆生野生动植物资源调查，拟订及调整全县重点保护的陆生野生动物、植物名录，指导陆生野生动植物的救护繁育、栖息地恢复发展、疫源疫病监测，监督管理陆生野生动植物猎捕或采集、驯养繁殖或培植、经营利用。根据授权，按分工监督管理野生动植物进出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十）负责监督管理各类自然保护地。（自然保护地管理科）拟订各类自然保护地规划和规范。建立以国家公园为主体的自然保护地体系。负责国家公园的自然资源资产管理和国土空间用途管制。按规定权限，组织开展各类自然保护地评审工作，提出新建、调整各类自然保护地的审核建议并按程序报批。组织开展世界自然遗产的申报，会同有关部门开展世界自然与文化双重遗产的申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十一）负责推进林业和草原改革相关工作。（林业和草原资源管理科）拟订集体林权制度、国有林场、草原等重大改革意见并监督实施。拟订农村林业发展、维护林业经营者合法权益的相关制度，推进集体林地所有权、承包权、经营权“三权分置”，指导农村林地承包经营工作。统筹林业产业工作，建立健全相关生态产品价值实现机制，助力高原经济高质量发展。开展退耕还林还草，负责天然林保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十二）拟订林业和草原资源优化配置及木材利用制度，监督实施相关林业产业国家标准，贯彻执行自治区林业产业规范。（林业和草原资源管理科）组织、指导林产品质量监督。指导林业和草原行业生态振兴相关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十三）指导国家林场基本建设和发展，组织林木种子、草种种质资源普查，组织建立种质资源库，负责良种选育推广，管理林木种苗、草种生产经营行为，监管林木种苗、草种质量。监督管理林业和草原生物种质资源、转基因生物安全、植物新品种保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（二十四）指导、协调推进林长制实施工作，拟订全县推进林长制相关配套制度，负责林长制实施情况监督检查、考核评估等具体工作，承办自治区、市、县总林长交办的有关事项。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十五）负责落实综合防灾减灾规划相关要求，组织拟订全县森林和草原火灾防治规划并指导实施；依法依规贯彻落实防护标准化工作。指导开展防火巡护、火源管理、防火设施建设等工作；组织指导林场林区和草原开展防火宣传教育、监测预警、督促检查等防火工作。负责行业安全生产相关工作。必要时，可以提请县应急管理局，以县应急指挥机构名义部署相关防治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十六）按规定权限，监督管理林业和草原中央投资和自治区级资金、市级资金、县级资金及国有资产，提出资金安排建议，按照县政府规定权限，审核规划内和年度计划内投资项目。参与拟订林业和草原经济调节制度。组织实施林业和草原生态补偿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（二十七）负责林业和草原科技、教育工作，指导全县林业和草原人才队伍建设，组织实施林业和草原交流与合作事务。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（二十八）承担国家公园创建和建设日常工作。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（二十九）负责县域林业和草原领域执法工作。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lang w:eastAsia="zh-CN"/>
        </w:rPr>
        <w:t>（三十）负责本行业本领域安全生产监管和应急处置工作。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三十一</w:t>
      </w:r>
      <w:r>
        <w:rPr>
          <w:rFonts w:hint="eastAsia" w:ascii="仿宋" w:hAnsi="仿宋" w:eastAsia="仿宋" w:cs="仿宋"/>
          <w:sz w:val="32"/>
          <w:szCs w:val="32"/>
        </w:rPr>
        <w:t>）完成县委、县政府交办的其他任务。</w:t>
      </w: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eastAsia="zh-CN"/>
        </w:rPr>
        <w:t>无</w:t>
      </w: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嘉黎县自然资源和林业草原局2025年</w:t>
      </w:r>
      <w:r>
        <w:rPr>
          <w:rFonts w:hint="eastAsia" w:ascii="方正小标宋简体" w:hAnsi="仿宋" w:eastAsia="方正小标宋简体"/>
          <w:sz w:val="32"/>
          <w:szCs w:val="32"/>
        </w:rPr>
        <w:t>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嘉黎县自然资源和林业草原局2025年</w:t>
      </w:r>
      <w:r>
        <w:rPr>
          <w:rFonts w:hint="eastAsia" w:ascii="方正小标宋简体" w:hAnsi="仿宋" w:eastAsia="方正小标宋简体"/>
          <w:sz w:val="32"/>
          <w:szCs w:val="32"/>
        </w:rPr>
        <w:t>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8168.99</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4236.3</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3932.69</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0.1</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68.7</w:t>
      </w:r>
      <w:r>
        <w:rPr>
          <w:rFonts w:hint="eastAsia" w:ascii="仿宋" w:hAnsi="仿宋" w:eastAsia="仿宋"/>
          <w:sz w:val="32"/>
          <w:szCs w:val="32"/>
          <w:lang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38.51</w:t>
      </w:r>
      <w:r>
        <w:rPr>
          <w:rFonts w:hint="eastAsia" w:ascii="仿宋" w:hAnsi="仿宋" w:eastAsia="仿宋"/>
          <w:sz w:val="32"/>
          <w:szCs w:val="32"/>
          <w:lang w:eastAsia="zh-CN"/>
        </w:rPr>
        <w:t>万元</w:t>
      </w:r>
      <w:r>
        <w:rPr>
          <w:rFonts w:hint="eastAsia" w:ascii="仿宋" w:hAnsi="仿宋" w:eastAsia="仿宋"/>
          <w:sz w:val="32"/>
          <w:szCs w:val="32"/>
        </w:rPr>
        <w:t>、节能环保支出</w:t>
      </w:r>
      <w:r>
        <w:rPr>
          <w:rFonts w:hint="eastAsia" w:ascii="仿宋" w:hAnsi="仿宋" w:eastAsia="仿宋"/>
          <w:sz w:val="32"/>
          <w:szCs w:val="32"/>
          <w:u w:val="single"/>
          <w:lang w:val="en-US" w:eastAsia="zh-CN"/>
        </w:rPr>
        <w:t>2387.38</w:t>
      </w:r>
      <w:r>
        <w:rPr>
          <w:rFonts w:hint="eastAsia" w:ascii="仿宋" w:hAnsi="仿宋" w:eastAsia="仿宋"/>
          <w:sz w:val="32"/>
          <w:szCs w:val="32"/>
          <w:lang w:eastAsia="zh-CN"/>
        </w:rPr>
        <w:t>万元、城乡社区支出</w:t>
      </w:r>
      <w:r>
        <w:rPr>
          <w:rFonts w:hint="eastAsia" w:ascii="仿宋" w:hAnsi="仿宋" w:eastAsia="仿宋"/>
          <w:sz w:val="32"/>
          <w:szCs w:val="32"/>
          <w:u w:val="single"/>
          <w:lang w:val="en-US" w:eastAsia="zh-CN"/>
        </w:rPr>
        <w:t>8.93</w:t>
      </w:r>
      <w:r>
        <w:rPr>
          <w:rFonts w:hint="eastAsia" w:ascii="仿宋" w:hAnsi="仿宋" w:eastAsia="仿宋"/>
          <w:sz w:val="32"/>
          <w:szCs w:val="32"/>
          <w:lang w:eastAsia="zh-CN"/>
        </w:rPr>
        <w:t>万元、农林水支出</w:t>
      </w:r>
      <w:r>
        <w:rPr>
          <w:rFonts w:hint="eastAsia" w:ascii="仿宋" w:hAnsi="仿宋" w:eastAsia="仿宋"/>
          <w:sz w:val="32"/>
          <w:szCs w:val="32"/>
          <w:u w:val="single"/>
          <w:lang w:val="en-US" w:eastAsia="zh-CN"/>
        </w:rPr>
        <w:t>976.05</w:t>
      </w:r>
      <w:r>
        <w:rPr>
          <w:rFonts w:hint="eastAsia" w:ascii="仿宋" w:hAnsi="仿宋" w:eastAsia="仿宋"/>
          <w:sz w:val="32"/>
          <w:szCs w:val="32"/>
          <w:lang w:eastAsia="zh-CN"/>
        </w:rPr>
        <w:t>万元、自然资源海洋气象等支出</w:t>
      </w:r>
      <w:r>
        <w:rPr>
          <w:rFonts w:hint="eastAsia" w:ascii="仿宋" w:hAnsi="仿宋" w:eastAsia="仿宋"/>
          <w:sz w:val="32"/>
          <w:szCs w:val="32"/>
          <w:u w:val="single"/>
          <w:lang w:val="en-US" w:eastAsia="zh-CN"/>
        </w:rPr>
        <w:t>4623.53</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55.74</w:t>
      </w:r>
      <w:r>
        <w:rPr>
          <w:rFonts w:hint="eastAsia" w:ascii="仿宋" w:hAnsi="仿宋" w:eastAsia="仿宋"/>
          <w:sz w:val="32"/>
          <w:szCs w:val="32"/>
          <w:lang w:eastAsia="zh-CN"/>
        </w:rPr>
        <w:t>万元、粮油物资储备支出</w:t>
      </w:r>
      <w:r>
        <w:rPr>
          <w:rFonts w:hint="eastAsia" w:ascii="仿宋" w:hAnsi="仿宋" w:eastAsia="仿宋"/>
          <w:sz w:val="32"/>
          <w:szCs w:val="32"/>
          <w:u w:val="single"/>
          <w:lang w:val="en-US" w:eastAsia="zh-CN"/>
        </w:rPr>
        <w:t>10.05</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8168.99</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2362.01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人员增加及部分项目预算增加</w:t>
      </w:r>
      <w:r>
        <w:rPr>
          <w:rFonts w:hint="eastAsia" w:ascii="仿宋" w:hAnsi="仿宋" w:eastAsia="仿宋"/>
          <w:sz w:val="32"/>
          <w:szCs w:val="32"/>
        </w:rPr>
        <w:t>。其中：上年结转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3932.69</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48.14</w:t>
      </w:r>
      <w:r>
        <w:rPr>
          <w:rFonts w:hint="eastAsia" w:ascii="仿宋" w:hAnsi="仿宋" w:eastAsia="仿宋"/>
          <w:sz w:val="32"/>
          <w:szCs w:val="32"/>
          <w:u w:val="single"/>
        </w:rPr>
        <w:t xml:space="preserve"> </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lang w:val="en-US" w:eastAsia="zh-CN"/>
        </w:rPr>
        <w:t>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4236.3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51.86</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8168.99</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 xml:space="preserve"> </w:t>
      </w:r>
      <w:r>
        <w:rPr>
          <w:rFonts w:hint="eastAsia" w:ascii="仿宋" w:hAnsi="仿宋" w:eastAsia="仿宋"/>
          <w:sz w:val="32"/>
          <w:szCs w:val="32"/>
          <w:u w:val="single"/>
          <w:lang w:val="en-US" w:eastAsia="zh-CN"/>
        </w:rPr>
        <w:t>2362.01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人员增加及部分项目预算增加</w:t>
      </w:r>
      <w:r>
        <w:rPr>
          <w:rFonts w:hint="eastAsia" w:ascii="仿宋" w:hAnsi="仿宋" w:eastAsia="仿宋"/>
          <w:sz w:val="32"/>
          <w:szCs w:val="32"/>
          <w:u w:val="single"/>
          <w:lang w:val="en-US" w:eastAsia="zh-CN"/>
        </w:rPr>
        <w:t xml:space="preserve"> </w:t>
      </w:r>
      <w:r>
        <w:rPr>
          <w:rFonts w:hint="eastAsia" w:ascii="仿宋" w:hAnsi="仿宋" w:eastAsia="仿宋"/>
          <w:sz w:val="32"/>
          <w:szCs w:val="32"/>
        </w:rPr>
        <w:t>。其中：基本支出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771.00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9.44</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7397.99</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90.56</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8168.99</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u w:val="single"/>
          <w:lang w:val="en-US" w:eastAsia="zh-CN"/>
        </w:rPr>
        <w:t>2362.01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人员增加及部分项目预算增加</w:t>
      </w:r>
      <w:r>
        <w:rPr>
          <w:rFonts w:hint="eastAsia" w:ascii="仿宋" w:hAnsi="仿宋" w:eastAsia="仿宋"/>
          <w:sz w:val="32"/>
          <w:szCs w:val="32"/>
          <w:u w:val="single"/>
        </w:rPr>
        <w:t xml:space="preserve"> </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4236.3</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3932.69</w:t>
      </w:r>
      <w:r>
        <w:rPr>
          <w:rFonts w:hint="eastAsia" w:ascii="仿宋" w:hAnsi="仿宋" w:eastAsia="仿宋"/>
          <w:sz w:val="32"/>
          <w:szCs w:val="32"/>
          <w:u w:val="single"/>
        </w:rPr>
        <w:t xml:space="preserve"> </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0.1</w:t>
      </w:r>
      <w:r>
        <w:rPr>
          <w:rFonts w:hint="eastAsia" w:ascii="仿宋" w:hAnsi="仿宋" w:eastAsia="仿宋"/>
          <w:sz w:val="32"/>
          <w:szCs w:val="32"/>
          <w:lang w:val="en-US" w:eastAsia="zh-CN"/>
        </w:rPr>
        <w:t>万元</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68.7</w:t>
      </w:r>
      <w:r>
        <w:rPr>
          <w:rFonts w:hint="eastAsia" w:ascii="仿宋" w:hAnsi="仿宋" w:eastAsia="仿宋"/>
          <w:sz w:val="32"/>
          <w:szCs w:val="32"/>
          <w:lang w:eastAsia="zh-CN"/>
        </w:rPr>
        <w:t>万元</w:t>
      </w:r>
      <w:r>
        <w:rPr>
          <w:rFonts w:hint="eastAsia" w:ascii="仿宋" w:hAnsi="仿宋" w:eastAsia="仿宋"/>
          <w:sz w:val="32"/>
          <w:szCs w:val="32"/>
        </w:rPr>
        <w:t>、卫生健康支出</w:t>
      </w:r>
      <w:r>
        <w:rPr>
          <w:rFonts w:hint="eastAsia" w:ascii="仿宋" w:hAnsi="仿宋" w:eastAsia="仿宋"/>
          <w:sz w:val="32"/>
          <w:szCs w:val="32"/>
          <w:u w:val="single"/>
          <w:lang w:val="en-US" w:eastAsia="zh-CN"/>
        </w:rPr>
        <w:t>38.51</w:t>
      </w:r>
      <w:r>
        <w:rPr>
          <w:rFonts w:hint="eastAsia" w:ascii="仿宋" w:hAnsi="仿宋" w:eastAsia="仿宋"/>
          <w:sz w:val="32"/>
          <w:szCs w:val="32"/>
          <w:lang w:eastAsia="zh-CN"/>
        </w:rPr>
        <w:t>万元</w:t>
      </w:r>
      <w:r>
        <w:rPr>
          <w:rFonts w:hint="eastAsia" w:ascii="仿宋" w:hAnsi="仿宋" w:eastAsia="仿宋"/>
          <w:sz w:val="32"/>
          <w:szCs w:val="32"/>
        </w:rPr>
        <w:t>、节能环保支出</w:t>
      </w:r>
      <w:r>
        <w:rPr>
          <w:rFonts w:hint="eastAsia" w:ascii="仿宋" w:hAnsi="仿宋" w:eastAsia="仿宋"/>
          <w:sz w:val="32"/>
          <w:szCs w:val="32"/>
          <w:u w:val="single"/>
          <w:lang w:val="en-US" w:eastAsia="zh-CN"/>
        </w:rPr>
        <w:t>2387.38</w:t>
      </w:r>
      <w:r>
        <w:rPr>
          <w:rFonts w:hint="eastAsia" w:ascii="仿宋" w:hAnsi="仿宋" w:eastAsia="仿宋"/>
          <w:sz w:val="32"/>
          <w:szCs w:val="32"/>
          <w:lang w:eastAsia="zh-CN"/>
        </w:rPr>
        <w:t>万元、城乡社区支出</w:t>
      </w:r>
      <w:r>
        <w:rPr>
          <w:rFonts w:hint="eastAsia" w:ascii="仿宋" w:hAnsi="仿宋" w:eastAsia="仿宋"/>
          <w:sz w:val="32"/>
          <w:szCs w:val="32"/>
          <w:u w:val="single"/>
          <w:lang w:val="en-US" w:eastAsia="zh-CN"/>
        </w:rPr>
        <w:t>8.93</w:t>
      </w:r>
      <w:r>
        <w:rPr>
          <w:rFonts w:hint="eastAsia" w:ascii="仿宋" w:hAnsi="仿宋" w:eastAsia="仿宋"/>
          <w:sz w:val="32"/>
          <w:szCs w:val="32"/>
          <w:lang w:eastAsia="zh-CN"/>
        </w:rPr>
        <w:t>万元、农林水支出</w:t>
      </w:r>
      <w:r>
        <w:rPr>
          <w:rFonts w:hint="eastAsia" w:ascii="仿宋" w:hAnsi="仿宋" w:eastAsia="仿宋"/>
          <w:sz w:val="32"/>
          <w:szCs w:val="32"/>
          <w:u w:val="single"/>
          <w:lang w:val="en-US" w:eastAsia="zh-CN"/>
        </w:rPr>
        <w:t>976.05</w:t>
      </w:r>
      <w:r>
        <w:rPr>
          <w:rFonts w:hint="eastAsia" w:ascii="仿宋" w:hAnsi="仿宋" w:eastAsia="仿宋"/>
          <w:sz w:val="32"/>
          <w:szCs w:val="32"/>
          <w:lang w:eastAsia="zh-CN"/>
        </w:rPr>
        <w:t>万元、自然资源海洋气象等支出</w:t>
      </w:r>
      <w:r>
        <w:rPr>
          <w:rFonts w:hint="eastAsia" w:ascii="仿宋" w:hAnsi="仿宋" w:eastAsia="仿宋"/>
          <w:sz w:val="32"/>
          <w:szCs w:val="32"/>
          <w:u w:val="single"/>
          <w:lang w:val="en-US" w:eastAsia="zh-CN"/>
        </w:rPr>
        <w:t>4623.53</w:t>
      </w:r>
      <w:r>
        <w:rPr>
          <w:rFonts w:hint="eastAsia" w:ascii="仿宋" w:hAnsi="仿宋" w:eastAsia="仿宋"/>
          <w:sz w:val="32"/>
          <w:szCs w:val="32"/>
          <w:lang w:val="en-US" w:eastAsia="zh-CN"/>
        </w:rPr>
        <w:t>万元、</w:t>
      </w:r>
      <w:r>
        <w:rPr>
          <w:rFonts w:hint="eastAsia" w:ascii="仿宋" w:hAnsi="仿宋" w:eastAsia="仿宋"/>
          <w:sz w:val="32"/>
          <w:szCs w:val="32"/>
        </w:rPr>
        <w:t>住房保障支出</w:t>
      </w:r>
      <w:r>
        <w:rPr>
          <w:rFonts w:hint="eastAsia" w:ascii="仿宋" w:hAnsi="仿宋" w:eastAsia="仿宋"/>
          <w:sz w:val="32"/>
          <w:szCs w:val="32"/>
          <w:u w:val="single"/>
          <w:lang w:val="en-US" w:eastAsia="zh-CN"/>
        </w:rPr>
        <w:t>55.74</w:t>
      </w:r>
      <w:r>
        <w:rPr>
          <w:rFonts w:hint="eastAsia" w:ascii="仿宋" w:hAnsi="仿宋" w:eastAsia="仿宋"/>
          <w:sz w:val="32"/>
          <w:szCs w:val="32"/>
          <w:lang w:eastAsia="zh-CN"/>
        </w:rPr>
        <w:t>万元、粮油物资储备支出</w:t>
      </w:r>
      <w:r>
        <w:rPr>
          <w:rFonts w:hint="eastAsia" w:ascii="仿宋" w:hAnsi="仿宋" w:eastAsia="仿宋"/>
          <w:sz w:val="32"/>
          <w:szCs w:val="32"/>
          <w:u w:val="single"/>
          <w:lang w:val="en-US" w:eastAsia="zh-CN"/>
        </w:rPr>
        <w:t>10.05</w:t>
      </w:r>
      <w:r>
        <w:rPr>
          <w:rFonts w:hint="eastAsia" w:ascii="仿宋" w:hAnsi="仿宋" w:eastAsia="仿宋"/>
          <w:sz w:val="32"/>
          <w:szCs w:val="32"/>
          <w:lang w:val="en-US" w:eastAsia="zh-CN"/>
        </w:rPr>
        <w:t>万元</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一般公共预算当年拨款</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8168.99</w:t>
      </w:r>
      <w:r>
        <w:rPr>
          <w:rFonts w:hint="eastAsia" w:ascii="仿宋" w:hAnsi="仿宋" w:eastAsia="仿宋"/>
          <w:color w:val="000000" w:themeColor="text1"/>
          <w:sz w:val="32"/>
          <w:szCs w:val="32"/>
          <w14:textFill>
            <w14:solidFill>
              <w14:schemeClr w14:val="tx1"/>
            </w14:solidFill>
          </w14:textFill>
        </w:rPr>
        <w:t>万元,比202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 xml:space="preserve"> 年执行数</w:t>
      </w:r>
      <w:r>
        <w:rPr>
          <w:rFonts w:hint="eastAsia" w:ascii="仿宋" w:hAnsi="仿宋" w:eastAsia="仿宋"/>
          <w:color w:val="000000" w:themeColor="text1"/>
          <w:sz w:val="32"/>
          <w:szCs w:val="32"/>
          <w:lang w:eastAsia="zh-CN"/>
          <w14:textFill>
            <w14:solidFill>
              <w14:schemeClr w14:val="tx1"/>
            </w14:solidFill>
          </w14:textFill>
        </w:rPr>
        <w:t>减少</w:t>
      </w:r>
      <w:r>
        <w:rPr>
          <w:rFonts w:hint="eastAsia" w:ascii="仿宋" w:hAnsi="仿宋" w:eastAsia="仿宋"/>
          <w:color w:val="000000" w:themeColor="text1"/>
          <w:sz w:val="32"/>
          <w:szCs w:val="32"/>
          <w:u w:val="single"/>
          <w:lang w:val="en-US" w:eastAsia="zh-CN"/>
          <w14:textFill>
            <w14:solidFill>
              <w14:schemeClr w14:val="tx1"/>
            </w14:solidFill>
          </w14:textFill>
        </w:rPr>
        <w:t>12575.58</w:t>
      </w:r>
      <w:r>
        <w:rPr>
          <w:rFonts w:hint="eastAsia" w:ascii="仿宋" w:hAnsi="仿宋" w:eastAsia="仿宋"/>
          <w:color w:val="000000" w:themeColor="text1"/>
          <w:sz w:val="32"/>
          <w:szCs w:val="32"/>
          <w14:textFill>
            <w14:solidFill>
              <w14:schemeClr w14:val="tx1"/>
            </w14:solidFill>
          </w14:textFill>
        </w:rPr>
        <w:t>万元，主要原因：</w:t>
      </w:r>
      <w:r>
        <w:rPr>
          <w:rFonts w:hint="eastAsia" w:ascii="仿宋" w:hAnsi="仿宋" w:eastAsia="仿宋"/>
          <w:color w:val="000000" w:themeColor="text1"/>
          <w:sz w:val="32"/>
          <w:szCs w:val="32"/>
          <w:u w:val="single"/>
          <w:lang w:eastAsia="zh-CN"/>
          <w14:textFill>
            <w14:solidFill>
              <w14:schemeClr w14:val="tx1"/>
            </w14:solidFill>
          </w14:textFill>
        </w:rPr>
        <w:t>项目预算减少</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4236.3</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lang w:val="en-US" w:eastAsia="zh-CN"/>
        </w:rPr>
        <w:t xml:space="preserve"> 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68.7</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1.62</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卫生健康支出</w:t>
      </w:r>
      <w:r>
        <w:rPr>
          <w:rFonts w:hint="eastAsia" w:ascii="仿宋" w:hAnsi="仿宋" w:eastAsia="仿宋"/>
          <w:sz w:val="32"/>
          <w:szCs w:val="32"/>
          <w:u w:val="single"/>
          <w:lang w:val="en-US" w:eastAsia="zh-CN"/>
        </w:rPr>
        <w:t>38.51</w:t>
      </w:r>
      <w:r>
        <w:rPr>
          <w:rFonts w:hint="eastAsia" w:ascii="仿宋" w:hAnsi="仿宋" w:eastAsia="仿宋"/>
          <w:sz w:val="32"/>
          <w:szCs w:val="32"/>
          <w:lang w:eastAsia="zh-CN"/>
        </w:rPr>
        <w:t>万元，</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0.91</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color w:val="000000" w:themeColor="text1"/>
          <w:sz w:val="32"/>
          <w:szCs w:val="32"/>
          <w14:textFill>
            <w14:solidFill>
              <w14:schemeClr w14:val="tx1"/>
            </w14:solidFill>
          </w14:textFill>
        </w:rPr>
        <w:t> 节能环保支出</w:t>
      </w:r>
      <w:r>
        <w:rPr>
          <w:rFonts w:hint="eastAsia" w:ascii="仿宋" w:hAnsi="仿宋" w:eastAsia="仿宋"/>
          <w:color w:val="000000" w:themeColor="text1"/>
          <w:sz w:val="32"/>
          <w:szCs w:val="32"/>
          <w:u w:val="single"/>
          <w:lang w:val="en-US" w:eastAsia="zh-CN"/>
          <w14:textFill>
            <w14:solidFill>
              <w14:schemeClr w14:val="tx1"/>
            </w14:solidFill>
          </w14:textFill>
        </w:rPr>
        <w:t>2387.38</w:t>
      </w:r>
      <w:r>
        <w:rPr>
          <w:rFonts w:hint="eastAsia" w:ascii="仿宋" w:hAnsi="仿宋" w:eastAsia="仿宋"/>
          <w:color w:val="000000" w:themeColor="text1"/>
          <w:sz w:val="32"/>
          <w:szCs w:val="32"/>
          <w:lang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56.36</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 农林水支出</w:t>
      </w:r>
      <w:r>
        <w:rPr>
          <w:rFonts w:hint="eastAsia" w:ascii="仿宋" w:hAnsi="仿宋" w:eastAsia="仿宋"/>
          <w:color w:val="000000" w:themeColor="text1"/>
          <w:sz w:val="32"/>
          <w:szCs w:val="32"/>
          <w:u w:val="single"/>
          <w:lang w:val="en-US" w:eastAsia="zh-CN"/>
          <w14:textFill>
            <w14:solidFill>
              <w14:schemeClr w14:val="tx1"/>
            </w14:solidFill>
          </w14:textFill>
        </w:rPr>
        <w:t>778.33</w:t>
      </w:r>
      <w:r>
        <w:rPr>
          <w:rFonts w:hint="eastAsia" w:ascii="仿宋" w:hAnsi="仿宋" w:eastAsia="仿宋"/>
          <w:color w:val="000000" w:themeColor="text1"/>
          <w:sz w:val="32"/>
          <w:szCs w:val="32"/>
          <w:lang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18.37</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；自然资源海洋气象等支出</w:t>
      </w:r>
      <w:r>
        <w:rPr>
          <w:rFonts w:hint="eastAsia" w:ascii="仿宋" w:hAnsi="仿宋" w:eastAsia="仿宋"/>
          <w:color w:val="000000" w:themeColor="text1"/>
          <w:sz w:val="32"/>
          <w:szCs w:val="32"/>
          <w:u w:val="single"/>
          <w:lang w:val="en-US" w:eastAsia="zh-CN"/>
          <w14:textFill>
            <w14:solidFill>
              <w14:schemeClr w14:val="tx1"/>
            </w14:solidFill>
          </w14:textFill>
        </w:rPr>
        <w:t>897.58</w:t>
      </w:r>
      <w:r>
        <w:rPr>
          <w:rFonts w:hint="eastAsia" w:ascii="仿宋" w:hAnsi="仿宋" w:eastAsia="仿宋"/>
          <w:color w:val="000000" w:themeColor="text1"/>
          <w:sz w:val="32"/>
          <w:szCs w:val="32"/>
          <w:lang w:val="en-US" w:eastAsia="zh-CN"/>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21.19</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u w:val="single"/>
          <w:lang w:val="en-US" w:eastAsia="zh-CN"/>
          <w14:textFill>
            <w14:solidFill>
              <w14:schemeClr w14:val="tx1"/>
            </w14:solidFill>
          </w14:textFill>
        </w:rPr>
        <w:t>55.74</w:t>
      </w:r>
      <w:r>
        <w:rPr>
          <w:rFonts w:hint="eastAsia" w:ascii="仿宋" w:hAnsi="仿宋" w:eastAsia="仿宋"/>
          <w:color w:val="000000" w:themeColor="text1"/>
          <w:sz w:val="32"/>
          <w:szCs w:val="32"/>
          <w:lang w:eastAsia="zh-CN"/>
          <w14:textFill>
            <w14:solidFill>
              <w14:schemeClr w14:val="tx1"/>
            </w14:solidFill>
          </w14:textFill>
        </w:rPr>
        <w:t>万元，</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1.32</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；粮油物资储备支出</w:t>
      </w:r>
      <w:r>
        <w:rPr>
          <w:rFonts w:hint="eastAsia" w:ascii="仿宋" w:hAnsi="仿宋" w:eastAsia="仿宋"/>
          <w:color w:val="000000" w:themeColor="text1"/>
          <w:sz w:val="32"/>
          <w:szCs w:val="32"/>
          <w:u w:val="single"/>
          <w:lang w:val="en-US" w:eastAsia="zh-CN"/>
          <w14:textFill>
            <w14:solidFill>
              <w14:schemeClr w14:val="tx1"/>
            </w14:solidFill>
          </w14:textFill>
        </w:rPr>
        <w:t>10.0</w:t>
      </w:r>
      <w:r>
        <w:rPr>
          <w:rFonts w:hint="eastAsia" w:ascii="仿宋" w:hAnsi="仿宋" w:eastAsia="仿宋"/>
          <w:sz w:val="32"/>
          <w:szCs w:val="32"/>
          <w:u w:val="single"/>
          <w:lang w:val="en-US" w:eastAsia="zh-CN"/>
        </w:rPr>
        <w:t>5</w:t>
      </w:r>
      <w:r>
        <w:rPr>
          <w:rFonts w:hint="eastAsia" w:ascii="仿宋" w:hAnsi="仿宋" w:eastAsia="仿宋"/>
          <w:sz w:val="32"/>
          <w:szCs w:val="32"/>
          <w:lang w:val="en-US" w:eastAsia="zh-CN"/>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0.24</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numPr>
          <w:ilvl w:val="0"/>
          <w:numId w:val="1"/>
        </w:numPr>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一般公共服务支出（类）财政事务（款）行政运行（项）预算数为</w:t>
      </w:r>
      <w:r>
        <w:rPr>
          <w:rFonts w:hint="eastAsia" w:ascii="仿宋" w:hAnsi="仿宋" w:eastAsia="仿宋"/>
          <w:color w:val="auto"/>
          <w:sz w:val="32"/>
          <w:szCs w:val="32"/>
          <w:highlight w:val="none"/>
          <w:u w:val="single"/>
          <w:lang w:val="en-US" w:eastAsia="zh-CN"/>
        </w:rPr>
        <w:t>771.00</w:t>
      </w:r>
      <w:r>
        <w:rPr>
          <w:rFonts w:hint="eastAsia" w:ascii="仿宋" w:hAnsi="仿宋" w:eastAsia="仿宋"/>
          <w:color w:val="auto"/>
          <w:sz w:val="32"/>
          <w:szCs w:val="32"/>
          <w:highlight w:val="none"/>
        </w:rPr>
        <w:t>万元，比202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年执行数</w:t>
      </w:r>
      <w:r>
        <w:rPr>
          <w:rFonts w:hint="eastAsia" w:ascii="仿宋" w:hAnsi="仿宋" w:eastAsia="仿宋"/>
          <w:color w:val="auto"/>
          <w:sz w:val="32"/>
          <w:szCs w:val="32"/>
          <w:highlight w:val="none"/>
          <w:lang w:val="en-US" w:eastAsia="zh-CN"/>
        </w:rPr>
        <w:t>增加</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145.47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增加</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23.26</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rPr>
        <w:t>%。主要是</w:t>
      </w:r>
      <w:r>
        <w:rPr>
          <w:rFonts w:hint="eastAsia" w:ascii="仿宋" w:hAnsi="仿宋" w:eastAsia="仿宋"/>
          <w:color w:val="auto"/>
          <w:sz w:val="32"/>
          <w:szCs w:val="32"/>
          <w:highlight w:val="none"/>
          <w:u w:val="single"/>
          <w:lang w:eastAsia="zh-CN"/>
        </w:rPr>
        <w:t>人员增加相应工资和各类福利增加</w:t>
      </w:r>
      <w:r>
        <w:rPr>
          <w:rFonts w:hint="eastAsia" w:ascii="仿宋" w:hAnsi="仿宋" w:eastAsia="仿宋"/>
          <w:color w:val="auto"/>
          <w:sz w:val="32"/>
          <w:szCs w:val="32"/>
          <w:highlight w:val="none"/>
          <w:u w:val="single"/>
          <w:lang w:val="en-US" w:eastAsia="zh-CN"/>
        </w:rPr>
        <w:t xml:space="preserve"> </w:t>
      </w:r>
      <w:r>
        <w:rPr>
          <w:rFonts w:hint="eastAsia" w:ascii="仿宋" w:hAnsi="仿宋" w:eastAsia="仿宋"/>
          <w:color w:val="auto"/>
          <w:sz w:val="32"/>
          <w:szCs w:val="32"/>
          <w:highlight w:val="none"/>
        </w:rPr>
        <w:t>。</w:t>
      </w:r>
    </w:p>
    <w:p>
      <w:pPr>
        <w:numPr>
          <w:ilvl w:val="0"/>
          <w:numId w:val="2"/>
        </w:numPr>
        <w:ind w:firstLine="640" w:firstLineChars="200"/>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一般公共服务支出（类）财政事务（款）一般行政管理事务（项）预算数为</w:t>
      </w:r>
      <w:r>
        <w:rPr>
          <w:rFonts w:hint="eastAsia" w:ascii="仿宋" w:hAnsi="仿宋" w:eastAsia="仿宋"/>
          <w:color w:val="auto"/>
          <w:sz w:val="32"/>
          <w:szCs w:val="32"/>
          <w:highlight w:val="none"/>
          <w:u w:val="single"/>
          <w:lang w:val="en-US" w:eastAsia="zh-CN"/>
        </w:rPr>
        <w:t>7389.06</w:t>
      </w:r>
      <w:r>
        <w:rPr>
          <w:rFonts w:hint="eastAsia" w:ascii="仿宋" w:hAnsi="仿宋" w:eastAsia="仿宋"/>
          <w:color w:val="auto"/>
          <w:sz w:val="32"/>
          <w:szCs w:val="32"/>
          <w:highlight w:val="none"/>
        </w:rPr>
        <w:t>万元，比202</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 xml:space="preserve"> 年执行数</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12729.99</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下降</w:t>
      </w:r>
      <w:r>
        <w:rPr>
          <w:rFonts w:hint="eastAsia" w:ascii="仿宋" w:hAnsi="仿宋" w:eastAsia="仿宋"/>
          <w:color w:val="auto"/>
          <w:sz w:val="32"/>
          <w:szCs w:val="32"/>
          <w:highlight w:val="none"/>
          <w:u w:val="single"/>
        </w:rPr>
        <w:t xml:space="preserve"> </w:t>
      </w:r>
      <w:r>
        <w:rPr>
          <w:rFonts w:hint="eastAsia" w:ascii="仿宋" w:hAnsi="仿宋" w:eastAsia="仿宋"/>
          <w:color w:val="auto"/>
          <w:sz w:val="32"/>
          <w:szCs w:val="32"/>
          <w:highlight w:val="none"/>
          <w:u w:val="single"/>
          <w:lang w:val="en-US" w:eastAsia="zh-CN"/>
        </w:rPr>
        <w:t>63.27</w:t>
      </w:r>
      <w:r>
        <w:rPr>
          <w:rFonts w:hint="eastAsia" w:ascii="仿宋" w:hAnsi="仿宋" w:eastAsia="仿宋"/>
          <w:color w:val="auto"/>
          <w:sz w:val="32"/>
          <w:szCs w:val="32"/>
          <w:highlight w:val="none"/>
        </w:rPr>
        <w:t xml:space="preserve"> %。主要是</w:t>
      </w:r>
      <w:r>
        <w:rPr>
          <w:rFonts w:hint="eastAsia" w:ascii="仿宋" w:hAnsi="仿宋" w:eastAsia="仿宋"/>
          <w:color w:val="auto"/>
          <w:sz w:val="32"/>
          <w:szCs w:val="32"/>
          <w:highlight w:val="none"/>
          <w:u w:val="single"/>
          <w:lang w:eastAsia="zh-CN"/>
        </w:rPr>
        <w:t>拆迁补偿等项目预算减少</w:t>
      </w:r>
      <w:r>
        <w:rPr>
          <w:rFonts w:hint="eastAsia" w:ascii="仿宋" w:hAnsi="仿宋" w:eastAsia="仿宋"/>
          <w:color w:val="auto"/>
          <w:sz w:val="32"/>
          <w:szCs w:val="32"/>
          <w:highlight w:val="none"/>
          <w:lang w:eastAsia="zh-CN"/>
        </w:rPr>
        <w:t>。</w:t>
      </w:r>
    </w:p>
    <w:p>
      <w:pPr>
        <w:numPr>
          <w:ilvl w:val="0"/>
          <w:numId w:val="0"/>
        </w:num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771.01</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771.01</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u w:val="single"/>
          <w:lang w:val="en-US" w:eastAsia="zh-CN"/>
        </w:rPr>
        <w:t>471.52</w:t>
      </w:r>
      <w:r>
        <w:rPr>
          <w:rFonts w:hint="eastAsia" w:ascii="仿宋" w:hAnsi="仿宋" w:eastAsia="仿宋"/>
          <w:sz w:val="32"/>
          <w:szCs w:val="32"/>
          <w:lang w:eastAsia="zh-CN"/>
        </w:rPr>
        <w:t>万元</w:t>
      </w:r>
      <w:r>
        <w:rPr>
          <w:rFonts w:hint="eastAsia" w:ascii="仿宋" w:hAnsi="仿宋" w:eastAsia="仿宋"/>
          <w:sz w:val="32"/>
          <w:szCs w:val="32"/>
        </w:rPr>
        <w:t>（基本工资</w:t>
      </w:r>
      <w:r>
        <w:rPr>
          <w:rFonts w:hint="eastAsia" w:ascii="仿宋" w:hAnsi="仿宋" w:eastAsia="仿宋"/>
          <w:sz w:val="32"/>
          <w:szCs w:val="32"/>
          <w:u w:val="single"/>
          <w:lang w:val="en-US" w:eastAsia="zh-CN"/>
        </w:rPr>
        <w:t>78.88</w:t>
      </w:r>
      <w:r>
        <w:rPr>
          <w:rFonts w:hint="eastAsia" w:ascii="仿宋" w:hAnsi="仿宋" w:eastAsia="仿宋"/>
          <w:sz w:val="32"/>
          <w:szCs w:val="32"/>
          <w:lang w:eastAsia="zh-CN"/>
        </w:rPr>
        <w:t>万元</w:t>
      </w:r>
      <w:r>
        <w:rPr>
          <w:rFonts w:hint="eastAsia" w:ascii="仿宋" w:hAnsi="仿宋" w:eastAsia="仿宋"/>
          <w:sz w:val="32"/>
          <w:szCs w:val="32"/>
        </w:rPr>
        <w:t>、津贴补贴</w:t>
      </w:r>
      <w:r>
        <w:rPr>
          <w:rFonts w:hint="eastAsia" w:ascii="仿宋" w:hAnsi="仿宋" w:eastAsia="仿宋"/>
          <w:sz w:val="32"/>
          <w:szCs w:val="32"/>
          <w:u w:val="single"/>
          <w:lang w:val="en-US" w:eastAsia="zh-CN"/>
        </w:rPr>
        <w:t>357.51</w:t>
      </w:r>
      <w:r>
        <w:rPr>
          <w:rFonts w:hint="eastAsia" w:ascii="仿宋" w:hAnsi="仿宋" w:eastAsia="仿宋"/>
          <w:sz w:val="32"/>
          <w:szCs w:val="32"/>
          <w:lang w:eastAsia="zh-CN"/>
        </w:rPr>
        <w:t>万元</w:t>
      </w:r>
      <w:r>
        <w:rPr>
          <w:rFonts w:hint="eastAsia" w:ascii="仿宋" w:hAnsi="仿宋" w:eastAsia="仿宋"/>
          <w:sz w:val="32"/>
          <w:szCs w:val="32"/>
        </w:rPr>
        <w:t>、奖金</w:t>
      </w:r>
      <w:r>
        <w:rPr>
          <w:rFonts w:hint="eastAsia" w:ascii="仿宋" w:hAnsi="仿宋" w:eastAsia="仿宋"/>
          <w:sz w:val="32"/>
          <w:szCs w:val="32"/>
          <w:u w:val="single"/>
          <w:lang w:val="en-US" w:eastAsia="zh-CN"/>
        </w:rPr>
        <w:t>35.13</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sz w:val="32"/>
          <w:szCs w:val="32"/>
          <w:lang w:eastAsia="zh-CN"/>
        </w:rPr>
        <w:t>伙食补助费</w:t>
      </w:r>
      <w:r>
        <w:rPr>
          <w:rFonts w:hint="eastAsia" w:ascii="仿宋" w:hAnsi="仿宋" w:eastAsia="仿宋"/>
          <w:sz w:val="32"/>
          <w:szCs w:val="32"/>
          <w:u w:val="single"/>
          <w:lang w:val="en-US" w:eastAsia="zh-CN"/>
        </w:rPr>
        <w:t>14.4</w:t>
      </w:r>
      <w:r>
        <w:rPr>
          <w:rFonts w:hint="eastAsia" w:ascii="仿宋" w:hAnsi="仿宋" w:eastAsia="仿宋"/>
          <w:sz w:val="32"/>
          <w:szCs w:val="32"/>
          <w:lang w:eastAsia="zh-CN"/>
        </w:rPr>
        <w:t>万元、</w:t>
      </w:r>
      <w:r>
        <w:rPr>
          <w:rFonts w:ascii="仿宋" w:hAnsi="仿宋" w:eastAsia="仿宋"/>
          <w:sz w:val="32"/>
          <w:szCs w:val="32"/>
        </w:rPr>
        <w:t>机关事业单位养老保险缴费</w:t>
      </w:r>
      <w:r>
        <w:rPr>
          <w:rFonts w:hint="eastAsia" w:ascii="仿宋" w:hAnsi="仿宋" w:eastAsia="仿宋"/>
          <w:sz w:val="32"/>
          <w:szCs w:val="32"/>
          <w:u w:val="single"/>
          <w:lang w:val="en-US" w:eastAsia="zh-CN"/>
        </w:rPr>
        <w:t>68.7</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u w:val="single"/>
          <w:lang w:val="en-US" w:eastAsia="zh-CN"/>
        </w:rPr>
        <w:t>33.77</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u w:val="single"/>
          <w:lang w:val="en-US" w:eastAsia="zh-CN"/>
        </w:rPr>
        <w:t>4.74</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u w:val="single"/>
          <w:lang w:val="en-US" w:eastAsia="zh-CN"/>
        </w:rPr>
        <w:t>4.67</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u w:val="single"/>
          <w:lang w:val="en-US" w:eastAsia="zh-CN"/>
        </w:rPr>
        <w:t>1.01</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u w:val="single"/>
          <w:lang w:val="en-US" w:eastAsia="zh-CN"/>
        </w:rPr>
        <w:t>0.46</w:t>
      </w:r>
      <w:r>
        <w:rPr>
          <w:rFonts w:hint="eastAsia" w:ascii="仿宋" w:hAnsi="仿宋" w:eastAsia="仿宋"/>
          <w:sz w:val="32"/>
          <w:szCs w:val="32"/>
          <w:lang w:val="en-US" w:eastAsia="zh-CN"/>
        </w:rPr>
        <w:t>万元</w:t>
      </w:r>
      <w:r>
        <w:rPr>
          <w:rFonts w:hint="eastAsia" w:ascii="仿宋" w:hAnsi="仿宋" w:eastAsia="仿宋"/>
          <w:sz w:val="32"/>
          <w:szCs w:val="32"/>
          <w:lang w:eastAsia="zh-CN"/>
        </w:rPr>
        <w:t>、生育保险</w:t>
      </w:r>
      <w:r>
        <w:rPr>
          <w:rFonts w:hint="eastAsia" w:ascii="仿宋" w:hAnsi="仿宋" w:eastAsia="仿宋"/>
          <w:sz w:val="32"/>
          <w:szCs w:val="32"/>
          <w:u w:val="single"/>
          <w:lang w:val="en-US" w:eastAsia="zh-CN"/>
        </w:rPr>
        <w:t>3.2</w:t>
      </w:r>
      <w:r>
        <w:rPr>
          <w:rFonts w:hint="eastAsia" w:ascii="仿宋" w:hAnsi="仿宋" w:eastAsia="仿宋"/>
          <w:sz w:val="32"/>
          <w:szCs w:val="32"/>
          <w:lang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lang w:val="en-US" w:eastAsia="zh-CN"/>
        </w:rPr>
        <w:t>21.12</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u w:val="single"/>
          <w:lang w:val="en-US" w:eastAsia="zh-CN"/>
        </w:rPr>
        <w:t>18</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lang w:eastAsia="zh-CN"/>
        </w:rPr>
        <w:t>、通讯补助</w:t>
      </w:r>
      <w:r>
        <w:rPr>
          <w:rFonts w:hint="eastAsia" w:ascii="仿宋" w:hAnsi="仿宋" w:eastAsia="仿宋"/>
          <w:sz w:val="32"/>
          <w:szCs w:val="32"/>
          <w:u w:val="single"/>
          <w:lang w:val="en-US" w:eastAsia="zh-CN"/>
        </w:rPr>
        <w:t>3.12</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u w:val="single"/>
          <w:lang w:val="en-US" w:eastAsia="zh-CN"/>
        </w:rPr>
        <w:t>55.74</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u w:val="single"/>
          <w:lang w:val="en-US" w:eastAsia="zh-CN"/>
        </w:rPr>
        <w:t>4.32</w:t>
      </w:r>
      <w:r>
        <w:rPr>
          <w:rFonts w:hint="eastAsia" w:ascii="仿宋" w:hAnsi="仿宋" w:eastAsia="仿宋"/>
          <w:sz w:val="32"/>
          <w:szCs w:val="32"/>
          <w:lang w:eastAsia="zh-CN"/>
        </w:rPr>
        <w:t>万元、</w:t>
      </w:r>
      <w:r>
        <w:rPr>
          <w:rFonts w:ascii="仿宋" w:hAnsi="仿宋" w:eastAsia="仿宋"/>
          <w:sz w:val="32"/>
          <w:szCs w:val="32"/>
        </w:rPr>
        <w:t>对个人和家庭的补助</w:t>
      </w:r>
      <w:r>
        <w:rPr>
          <w:rFonts w:hint="eastAsia" w:ascii="仿宋" w:hAnsi="仿宋" w:eastAsia="仿宋"/>
          <w:sz w:val="32"/>
          <w:szCs w:val="32"/>
          <w:u w:val="single"/>
          <w:lang w:val="en-US" w:eastAsia="zh-CN"/>
        </w:rPr>
        <w:t>36.48</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u w:val="single"/>
          <w:lang w:val="en-US" w:eastAsia="zh-CN"/>
        </w:rPr>
        <w:t>36.48</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55.54</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u w:val="single"/>
          <w:lang w:val="en-US" w:eastAsia="zh-CN"/>
        </w:rPr>
        <w:t>55.54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u w:val="single"/>
          <w:lang w:val="en-US" w:eastAsia="zh-CN"/>
        </w:rPr>
        <w:t>3.85</w:t>
      </w:r>
      <w:r>
        <w:rPr>
          <w:rFonts w:hint="eastAsia" w:ascii="仿宋" w:hAnsi="仿宋" w:eastAsia="仿宋"/>
          <w:sz w:val="32"/>
          <w:szCs w:val="32"/>
          <w:lang w:eastAsia="zh-CN"/>
        </w:rPr>
        <w:t>万元</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u w:val="single"/>
          <w:lang w:val="en-US" w:eastAsia="zh-CN"/>
        </w:rPr>
        <w:t>3.4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u w:val="single"/>
          <w:lang w:val="en-US" w:eastAsia="zh-CN"/>
        </w:rPr>
        <w:t>0.7</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u w:val="single"/>
          <w:lang w:val="en-US" w:eastAsia="zh-CN"/>
        </w:rPr>
        <w:t>16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u w:val="single"/>
          <w:lang w:val="en-US" w:eastAsia="zh-CN"/>
        </w:rPr>
        <w:t>6</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u w:val="single"/>
          <w:lang w:val="en-US" w:eastAsia="zh-CN"/>
        </w:rPr>
        <w:t>17.05</w:t>
      </w:r>
      <w:r>
        <w:rPr>
          <w:rFonts w:hint="eastAsia" w:ascii="仿宋" w:hAnsi="仿宋" w:eastAsia="仿宋"/>
          <w:sz w:val="32"/>
          <w:szCs w:val="32"/>
          <w:lang w:eastAsia="zh-CN"/>
        </w:rPr>
        <w:t>万元</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u w:val="single"/>
          <w:lang w:val="en-US" w:eastAsia="zh-CN"/>
        </w:rPr>
        <w:t>8.54</w:t>
      </w:r>
      <w:r>
        <w:rPr>
          <w:rFonts w:hint="eastAsia" w:ascii="仿宋" w:hAnsi="仿宋" w:eastAsia="仿宋"/>
          <w:sz w:val="32"/>
          <w:szCs w:val="32"/>
          <w:lang w:val="en-US" w:eastAsia="zh-CN"/>
        </w:rPr>
        <w:t>万元</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万元。“三公”经费预算比202</w:t>
      </w:r>
      <w:r>
        <w:rPr>
          <w:rFonts w:hint="eastAsia" w:ascii="仿宋" w:hAnsi="仿宋" w:eastAsia="仿宋"/>
          <w:sz w:val="32"/>
          <w:szCs w:val="32"/>
          <w:lang w:val="en-US" w:eastAsia="zh-CN"/>
        </w:rPr>
        <w:t>4</w:t>
      </w:r>
      <w:r>
        <w:rPr>
          <w:rFonts w:hint="eastAsia" w:ascii="仿宋" w:hAnsi="仿宋" w:eastAsia="仿宋"/>
          <w:sz w:val="32"/>
          <w:szCs w:val="32"/>
        </w:rPr>
        <w:t>年减少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0.47</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万元，压缩（增长）</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ascii="仿宋" w:hAnsi="仿宋" w:eastAsia="仿宋"/>
          <w:sz w:val="32"/>
          <w:szCs w:val="32"/>
          <w:u w:val="single"/>
        </w:rPr>
        <w:t xml:space="preserve"> </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严格按照三公经费逐年递减要求</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w:t>
      </w:r>
      <w:r>
        <w:rPr>
          <w:rFonts w:hint="eastAsia" w:ascii="仿宋" w:hAnsi="仿宋" w:eastAsia="仿宋"/>
          <w:sz w:val="32"/>
          <w:szCs w:val="32"/>
          <w:lang w:val="en-US" w:eastAsia="zh-CN"/>
        </w:rPr>
        <w:t>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减少</w:t>
      </w:r>
      <w:r>
        <w:rPr>
          <w:rFonts w:hint="eastAsia" w:ascii="仿宋_GB2312" w:eastAsia="仿宋_GB2312" w:cs="仿宋_GB2312" w:hAnsiTheme="minorHAnsi"/>
          <w:kern w:val="0"/>
          <w:sz w:val="32"/>
          <w:szCs w:val="32"/>
          <w:u w:val="single"/>
          <w:lang w:val="en-US" w:eastAsia="zh-CN"/>
        </w:rPr>
        <w:t>755.5</w:t>
      </w:r>
      <w:r>
        <w:rPr>
          <w:rFonts w:hint="eastAsia" w:ascii="仿宋" w:hAnsi="仿宋" w:eastAsia="仿宋"/>
          <w:sz w:val="32"/>
          <w:szCs w:val="32"/>
        </w:rPr>
        <w:t>万元，主要原因：</w:t>
      </w:r>
      <w:r>
        <w:rPr>
          <w:rFonts w:hint="eastAsia" w:ascii="仿宋" w:hAnsi="仿宋" w:eastAsia="仿宋"/>
          <w:sz w:val="32"/>
          <w:szCs w:val="32"/>
          <w:u w:val="single"/>
          <w:lang w:eastAsia="zh-CN"/>
        </w:rPr>
        <w:t>政府性基金</w:t>
      </w:r>
      <w:r>
        <w:rPr>
          <w:rFonts w:hint="eastAsia" w:ascii="仿宋_GB2312" w:eastAsia="仿宋_GB2312" w:cs="仿宋_GB2312" w:hAnsiTheme="minorHAnsi"/>
          <w:kern w:val="0"/>
          <w:sz w:val="32"/>
          <w:szCs w:val="32"/>
          <w:u w:val="single"/>
          <w:lang w:eastAsia="zh-CN"/>
        </w:rPr>
        <w:t>项目减少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 w:hAnsi="仿宋" w:eastAsia="仿宋"/>
          <w:sz w:val="32"/>
          <w:szCs w:val="32"/>
          <w:lang w:eastAsia="zh-CN"/>
        </w:rPr>
        <w:t>自然资源局</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家行政单位以及中心等</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55.54</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增加</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21.17</w:t>
      </w:r>
      <w:r>
        <w:rPr>
          <w:rFonts w:hint="eastAsia" w:ascii="仿宋" w:hAnsi="仿宋" w:eastAsia="仿宋"/>
          <w:sz w:val="32"/>
          <w:szCs w:val="32"/>
        </w:rPr>
        <w:t>万元，增长</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61.59</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今年单位人员增加和经费调整，新增用氧经费等，因此增长公用经费</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24.88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24.88</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单位</w:t>
      </w:r>
      <w:r>
        <w:rPr>
          <w:rFonts w:hint="eastAsia" w:ascii="仿宋_GB2312" w:eastAsia="仿宋_GB2312" w:cs="仿宋_GB2312" w:hAnsiTheme="minorHAnsi"/>
          <w:kern w:val="0"/>
          <w:sz w:val="32"/>
          <w:szCs w:val="32"/>
          <w:u w:val="single"/>
          <w:lang w:eastAsia="zh-CN"/>
        </w:rPr>
        <w:t>下乡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 xml:space="preserve">0 </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29</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8168.99</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万元，地方资金</w:t>
      </w:r>
      <w:r>
        <w:rPr>
          <w:rFonts w:hint="eastAsia" w:ascii="仿宋" w:hAnsi="仿宋" w:eastAsia="仿宋"/>
          <w:sz w:val="32"/>
          <w:szCs w:val="32"/>
          <w:lang w:val="en-US" w:eastAsia="zh-CN"/>
        </w:rPr>
        <w:t>8168.99</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960" w:firstLineChars="300"/>
        <w:rPr>
          <w:rFonts w:ascii="楷体" w:hAnsi="楷体" w:eastAsia="楷体"/>
          <w:sz w:val="32"/>
          <w:szCs w:val="32"/>
        </w:rPr>
      </w:pPr>
      <w:r>
        <w:rPr>
          <w:rFonts w:hint="eastAsia" w:ascii="楷体" w:hAnsi="楷体" w:eastAsia="楷体"/>
          <w:sz w:val="32"/>
          <w:szCs w:val="32"/>
        </w:rPr>
        <w:t>202</w:t>
      </w:r>
      <w:r>
        <w:rPr>
          <w:rFonts w:hint="eastAsia" w:ascii="楷体" w:hAnsi="楷体" w:eastAsia="楷体"/>
          <w:sz w:val="32"/>
          <w:szCs w:val="32"/>
          <w:lang w:val="en-US" w:eastAsia="zh-CN"/>
        </w:rPr>
        <w:t>5</w:t>
      </w:r>
      <w:r>
        <w:rPr>
          <w:rFonts w:hint="eastAsia" w:ascii="楷体" w:hAnsi="楷体" w:eastAsia="楷体"/>
          <w:sz w:val="32"/>
          <w:szCs w:val="32"/>
        </w:rPr>
        <w:t>年本单位无扶贫资金。</w:t>
      </w:r>
    </w:p>
    <w:p>
      <w:pPr>
        <w:ind w:firstLine="960" w:firstLineChars="300"/>
        <w:rPr>
          <w:rFonts w:hint="eastAsia"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w:t>
      </w:r>
    </w:p>
    <w:p>
      <w:pPr>
        <w:ind w:firstLine="960" w:firstLineChars="300"/>
        <w:rPr>
          <w:rFonts w:ascii="楷体" w:hAnsi="楷体" w:eastAsia="楷体"/>
          <w:sz w:val="32"/>
          <w:szCs w:val="32"/>
        </w:rPr>
      </w:pPr>
      <w:r>
        <w:rPr>
          <w:rFonts w:hint="eastAsia" w:ascii="楷体" w:hAnsi="楷体" w:eastAsia="楷体"/>
          <w:sz w:val="32"/>
          <w:szCs w:val="32"/>
        </w:rPr>
        <w:t>202</w:t>
      </w:r>
      <w:r>
        <w:rPr>
          <w:rFonts w:hint="eastAsia" w:ascii="楷体" w:hAnsi="楷体" w:eastAsia="楷体"/>
          <w:sz w:val="32"/>
          <w:szCs w:val="32"/>
          <w:lang w:val="en-US" w:eastAsia="zh-CN"/>
        </w:rPr>
        <w:t>5</w:t>
      </w:r>
      <w:r>
        <w:rPr>
          <w:rFonts w:hint="eastAsia" w:ascii="楷体" w:hAnsi="楷体" w:eastAsia="楷体"/>
          <w:sz w:val="32"/>
          <w:szCs w:val="32"/>
        </w:rPr>
        <w:t>年本单位无债务资金。</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Calibri Light">
    <w:panose1 w:val="020F0302020204030204"/>
    <w:charset w:val="00"/>
    <w:family w:val="roman"/>
    <w:pitch w:val="default"/>
    <w:sig w:usb0="A00002EF" w:usb1="4000207B" w:usb2="00000000" w:usb3="00000000" w:csb0="2000019F" w:csb1="00000000"/>
  </w:font>
  <w:font w:name="黑体">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Microsoft Himalaya">
    <w:panose1 w:val="01010100010101010101"/>
    <w:charset w:val="00"/>
    <w:family w:val="auto"/>
    <w:pitch w:val="default"/>
    <w:sig w:usb0="80000003" w:usb1="00010000" w:usb2="00000040" w:usb3="00000000" w:csb0="00000001"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6695466">
    <w:nsid w:val="65BA1B2A"/>
    <w:multiLevelType w:val="singleLevel"/>
    <w:tmpl w:val="65BA1B2A"/>
    <w:lvl w:ilvl="0" w:tentative="1">
      <w:start w:val="2"/>
      <w:numFmt w:val="decimal"/>
      <w:suff w:val="nothing"/>
      <w:lvlText w:val="%1."/>
      <w:lvlJc w:val="left"/>
    </w:lvl>
  </w:abstractNum>
  <w:abstractNum w:abstractNumId="1737687775">
    <w:nsid w:val="679302DF"/>
    <w:multiLevelType w:val="singleLevel"/>
    <w:tmpl w:val="679302DF"/>
    <w:lvl w:ilvl="0" w:tentative="1">
      <w:start w:val="1"/>
      <w:numFmt w:val="decimal"/>
      <w:suff w:val="nothing"/>
      <w:lvlText w:val="%1."/>
      <w:lvlJc w:val="left"/>
    </w:lvl>
  </w:abstractNum>
  <w:num w:numId="1">
    <w:abstractNumId w:val="1737687775"/>
  </w:num>
  <w:num w:numId="2">
    <w:abstractNumId w:val="17066954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523EE"/>
    <w:rsid w:val="00074F66"/>
    <w:rsid w:val="00081F9C"/>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66D33"/>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1535E"/>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44D9"/>
    <w:rsid w:val="007C5A03"/>
    <w:rsid w:val="007D2ECF"/>
    <w:rsid w:val="007D40CB"/>
    <w:rsid w:val="007E02B9"/>
    <w:rsid w:val="007E53BB"/>
    <w:rsid w:val="007E5ABC"/>
    <w:rsid w:val="007F545E"/>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65083"/>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638EE"/>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626D55"/>
    <w:rsid w:val="01B01053"/>
    <w:rsid w:val="01CD6404"/>
    <w:rsid w:val="01DA571A"/>
    <w:rsid w:val="01F53D45"/>
    <w:rsid w:val="0222008D"/>
    <w:rsid w:val="02680801"/>
    <w:rsid w:val="02AC21EF"/>
    <w:rsid w:val="03074E87"/>
    <w:rsid w:val="03117995"/>
    <w:rsid w:val="031B3B28"/>
    <w:rsid w:val="03227C2F"/>
    <w:rsid w:val="032D3A42"/>
    <w:rsid w:val="034D1D78"/>
    <w:rsid w:val="03595B8B"/>
    <w:rsid w:val="03A27284"/>
    <w:rsid w:val="03D40D58"/>
    <w:rsid w:val="03DB4E5F"/>
    <w:rsid w:val="043E7102"/>
    <w:rsid w:val="04F81DB4"/>
    <w:rsid w:val="04FB2D39"/>
    <w:rsid w:val="055A65D5"/>
    <w:rsid w:val="056004DF"/>
    <w:rsid w:val="056C7B74"/>
    <w:rsid w:val="057E7A8F"/>
    <w:rsid w:val="05A16D4A"/>
    <w:rsid w:val="05A531D1"/>
    <w:rsid w:val="05D71422"/>
    <w:rsid w:val="05F54255"/>
    <w:rsid w:val="05F92C5C"/>
    <w:rsid w:val="05FA4E5A"/>
    <w:rsid w:val="060B0977"/>
    <w:rsid w:val="071B4038"/>
    <w:rsid w:val="07D956F0"/>
    <w:rsid w:val="07E301FD"/>
    <w:rsid w:val="084C43AA"/>
    <w:rsid w:val="0857273B"/>
    <w:rsid w:val="08631DD0"/>
    <w:rsid w:val="08AF0BCB"/>
    <w:rsid w:val="09095DE2"/>
    <w:rsid w:val="09122E6E"/>
    <w:rsid w:val="094C1D4E"/>
    <w:rsid w:val="094C55D1"/>
    <w:rsid w:val="096B4801"/>
    <w:rsid w:val="09862E2D"/>
    <w:rsid w:val="09942142"/>
    <w:rsid w:val="09AA7B69"/>
    <w:rsid w:val="09CE48A6"/>
    <w:rsid w:val="09D07DA9"/>
    <w:rsid w:val="0A243FB0"/>
    <w:rsid w:val="0A603E15"/>
    <w:rsid w:val="0A620AA0"/>
    <w:rsid w:val="0AC24DB3"/>
    <w:rsid w:val="0AF21185"/>
    <w:rsid w:val="0B22064F"/>
    <w:rsid w:val="0B7E0D69"/>
    <w:rsid w:val="0B911F88"/>
    <w:rsid w:val="0B9B0319"/>
    <w:rsid w:val="0BB721C8"/>
    <w:rsid w:val="0BF84E2F"/>
    <w:rsid w:val="0CA02145"/>
    <w:rsid w:val="0CB9746C"/>
    <w:rsid w:val="0CC335FF"/>
    <w:rsid w:val="0CF550D2"/>
    <w:rsid w:val="0CFF215F"/>
    <w:rsid w:val="0D0E01FB"/>
    <w:rsid w:val="0D1A400D"/>
    <w:rsid w:val="0D4870DB"/>
    <w:rsid w:val="0D612203"/>
    <w:rsid w:val="0D7C082F"/>
    <w:rsid w:val="0DC331A1"/>
    <w:rsid w:val="0DE97B5E"/>
    <w:rsid w:val="0DF66E74"/>
    <w:rsid w:val="0E2A3E4A"/>
    <w:rsid w:val="0E500807"/>
    <w:rsid w:val="0E5E559E"/>
    <w:rsid w:val="0E956D7D"/>
    <w:rsid w:val="0EFD7A26"/>
    <w:rsid w:val="0F195CD1"/>
    <w:rsid w:val="0F347B80"/>
    <w:rsid w:val="0F45369E"/>
    <w:rsid w:val="0FB129CD"/>
    <w:rsid w:val="0FE75425"/>
    <w:rsid w:val="10441F3B"/>
    <w:rsid w:val="10472EC0"/>
    <w:rsid w:val="10985249"/>
    <w:rsid w:val="11096801"/>
    <w:rsid w:val="11632393"/>
    <w:rsid w:val="11C46F35"/>
    <w:rsid w:val="11CA68BF"/>
    <w:rsid w:val="121F0548"/>
    <w:rsid w:val="125C03AD"/>
    <w:rsid w:val="129F4319"/>
    <w:rsid w:val="12AD6EB2"/>
    <w:rsid w:val="12FE59B8"/>
    <w:rsid w:val="13581549"/>
    <w:rsid w:val="13C23177"/>
    <w:rsid w:val="13CF028E"/>
    <w:rsid w:val="13F06245"/>
    <w:rsid w:val="14111FFD"/>
    <w:rsid w:val="149A53D9"/>
    <w:rsid w:val="14C41AA0"/>
    <w:rsid w:val="14C57522"/>
    <w:rsid w:val="14F5226F"/>
    <w:rsid w:val="15532609"/>
    <w:rsid w:val="155C679B"/>
    <w:rsid w:val="15807C55"/>
    <w:rsid w:val="15D43E5C"/>
    <w:rsid w:val="16296DE9"/>
    <w:rsid w:val="162D35F1"/>
    <w:rsid w:val="162D57EF"/>
    <w:rsid w:val="163D0008"/>
    <w:rsid w:val="175E3962"/>
    <w:rsid w:val="17C73392"/>
    <w:rsid w:val="17D65BAB"/>
    <w:rsid w:val="182511AD"/>
    <w:rsid w:val="182C0B38"/>
    <w:rsid w:val="183F1D57"/>
    <w:rsid w:val="184A4865"/>
    <w:rsid w:val="18550677"/>
    <w:rsid w:val="185C3885"/>
    <w:rsid w:val="191120AF"/>
    <w:rsid w:val="19224548"/>
    <w:rsid w:val="19443B83"/>
    <w:rsid w:val="194A79DC"/>
    <w:rsid w:val="196717B9"/>
    <w:rsid w:val="19AB482C"/>
    <w:rsid w:val="19B21C39"/>
    <w:rsid w:val="19EF0419"/>
    <w:rsid w:val="1A0B22C7"/>
    <w:rsid w:val="1AA3373F"/>
    <w:rsid w:val="1AB339DA"/>
    <w:rsid w:val="1ADD5EA3"/>
    <w:rsid w:val="1B263D19"/>
    <w:rsid w:val="1B423649"/>
    <w:rsid w:val="1B5D63F1"/>
    <w:rsid w:val="1B6D668B"/>
    <w:rsid w:val="1B702E93"/>
    <w:rsid w:val="1B81532C"/>
    <w:rsid w:val="1BBC1C8E"/>
    <w:rsid w:val="1C752741"/>
    <w:rsid w:val="1C885EDE"/>
    <w:rsid w:val="1C8A35E0"/>
    <w:rsid w:val="1CEB48FE"/>
    <w:rsid w:val="1D0048A3"/>
    <w:rsid w:val="1D07642C"/>
    <w:rsid w:val="1D1247BD"/>
    <w:rsid w:val="1D4D111F"/>
    <w:rsid w:val="1D4F4622"/>
    <w:rsid w:val="1E1665EA"/>
    <w:rsid w:val="1E501C47"/>
    <w:rsid w:val="1E52514A"/>
    <w:rsid w:val="1E726D03"/>
    <w:rsid w:val="1E82371B"/>
    <w:rsid w:val="1F1A4B93"/>
    <w:rsid w:val="1F5627F9"/>
    <w:rsid w:val="1FA834FD"/>
    <w:rsid w:val="1FEA526B"/>
    <w:rsid w:val="20546E99"/>
    <w:rsid w:val="20963186"/>
    <w:rsid w:val="20AC5329"/>
    <w:rsid w:val="20BD3045"/>
    <w:rsid w:val="21592EC3"/>
    <w:rsid w:val="21A03638"/>
    <w:rsid w:val="221648FB"/>
    <w:rsid w:val="22166AFA"/>
    <w:rsid w:val="229D5AD9"/>
    <w:rsid w:val="22B53180"/>
    <w:rsid w:val="23156A1D"/>
    <w:rsid w:val="237A63C1"/>
    <w:rsid w:val="238A445D"/>
    <w:rsid w:val="241443C1"/>
    <w:rsid w:val="253D18A5"/>
    <w:rsid w:val="25452535"/>
    <w:rsid w:val="2585551C"/>
    <w:rsid w:val="25B53AED"/>
    <w:rsid w:val="262D6C2F"/>
    <w:rsid w:val="26B2270B"/>
    <w:rsid w:val="27187EB1"/>
    <w:rsid w:val="27305558"/>
    <w:rsid w:val="27D747BE"/>
    <w:rsid w:val="286A785E"/>
    <w:rsid w:val="28821682"/>
    <w:rsid w:val="2886390B"/>
    <w:rsid w:val="28E229A0"/>
    <w:rsid w:val="29791C1A"/>
    <w:rsid w:val="29955CC7"/>
    <w:rsid w:val="29A86EE6"/>
    <w:rsid w:val="29BF6B0B"/>
    <w:rsid w:val="29C73F17"/>
    <w:rsid w:val="29CD5E21"/>
    <w:rsid w:val="2A0A3459"/>
    <w:rsid w:val="2A2C16BD"/>
    <w:rsid w:val="2A750BB8"/>
    <w:rsid w:val="2A9845F0"/>
    <w:rsid w:val="2ABA0028"/>
    <w:rsid w:val="2AC92840"/>
    <w:rsid w:val="2AE00267"/>
    <w:rsid w:val="2B04391F"/>
    <w:rsid w:val="2B0F5533"/>
    <w:rsid w:val="2B122C35"/>
    <w:rsid w:val="2BA21F65"/>
    <w:rsid w:val="2BAC2E33"/>
    <w:rsid w:val="2BE12008"/>
    <w:rsid w:val="2C1F5370"/>
    <w:rsid w:val="2C2D7F09"/>
    <w:rsid w:val="2C341A92"/>
    <w:rsid w:val="2C4058A5"/>
    <w:rsid w:val="2C421E40"/>
    <w:rsid w:val="2C503941"/>
    <w:rsid w:val="2C6C79EE"/>
    <w:rsid w:val="2C7F4490"/>
    <w:rsid w:val="2C896F9E"/>
    <w:rsid w:val="2C983D35"/>
    <w:rsid w:val="2CA433CB"/>
    <w:rsid w:val="2CB510E7"/>
    <w:rsid w:val="2CD22C15"/>
    <w:rsid w:val="2CF4444F"/>
    <w:rsid w:val="2D090B71"/>
    <w:rsid w:val="2D2B45A9"/>
    <w:rsid w:val="2D493B59"/>
    <w:rsid w:val="2D510F65"/>
    <w:rsid w:val="2D5766F2"/>
    <w:rsid w:val="2D6E6317"/>
    <w:rsid w:val="2DB12284"/>
    <w:rsid w:val="2DF055EB"/>
    <w:rsid w:val="2DFD4901"/>
    <w:rsid w:val="2E4B2482"/>
    <w:rsid w:val="2E560813"/>
    <w:rsid w:val="2E8C0CED"/>
    <w:rsid w:val="2EB30BAD"/>
    <w:rsid w:val="2ED56B63"/>
    <w:rsid w:val="2EE6487F"/>
    <w:rsid w:val="2F2A406E"/>
    <w:rsid w:val="2FDB3E92"/>
    <w:rsid w:val="30152D72"/>
    <w:rsid w:val="30EB1AD1"/>
    <w:rsid w:val="310B4584"/>
    <w:rsid w:val="3119131B"/>
    <w:rsid w:val="317A00BB"/>
    <w:rsid w:val="31A54783"/>
    <w:rsid w:val="31B5119A"/>
    <w:rsid w:val="32591CA8"/>
    <w:rsid w:val="325F3BB1"/>
    <w:rsid w:val="32BB64C9"/>
    <w:rsid w:val="32EB4A9A"/>
    <w:rsid w:val="32EF34A0"/>
    <w:rsid w:val="33735C77"/>
    <w:rsid w:val="339F1FBF"/>
    <w:rsid w:val="33AC3853"/>
    <w:rsid w:val="34276A20"/>
    <w:rsid w:val="34902BCC"/>
    <w:rsid w:val="34972557"/>
    <w:rsid w:val="34E54854"/>
    <w:rsid w:val="352F7252"/>
    <w:rsid w:val="3538685D"/>
    <w:rsid w:val="35445EF3"/>
    <w:rsid w:val="35455B73"/>
    <w:rsid w:val="35787646"/>
    <w:rsid w:val="35B23FA8"/>
    <w:rsid w:val="362D5E70"/>
    <w:rsid w:val="36676F4F"/>
    <w:rsid w:val="36817AF9"/>
    <w:rsid w:val="368F2692"/>
    <w:rsid w:val="36A66A34"/>
    <w:rsid w:val="36CF347B"/>
    <w:rsid w:val="370635D5"/>
    <w:rsid w:val="37134E69"/>
    <w:rsid w:val="375D0761"/>
    <w:rsid w:val="37915737"/>
    <w:rsid w:val="37A23453"/>
    <w:rsid w:val="37A80BE0"/>
    <w:rsid w:val="37E706C5"/>
    <w:rsid w:val="38234CA6"/>
    <w:rsid w:val="38DA69D3"/>
    <w:rsid w:val="39504414"/>
    <w:rsid w:val="39573D9E"/>
    <w:rsid w:val="399D7D96"/>
    <w:rsid w:val="39A93BA9"/>
    <w:rsid w:val="39A95DA7"/>
    <w:rsid w:val="3A1B0664"/>
    <w:rsid w:val="3A684EE0"/>
    <w:rsid w:val="3A6A61E5"/>
    <w:rsid w:val="3A8C639A"/>
    <w:rsid w:val="3B2A0822"/>
    <w:rsid w:val="3B30272B"/>
    <w:rsid w:val="3B3742B4"/>
    <w:rsid w:val="3B6D0F0B"/>
    <w:rsid w:val="3C003CFD"/>
    <w:rsid w:val="3C225536"/>
    <w:rsid w:val="3D1A7CCD"/>
    <w:rsid w:val="3D4C17A1"/>
    <w:rsid w:val="3DA2472E"/>
    <w:rsid w:val="3DB633CE"/>
    <w:rsid w:val="3E0B5057"/>
    <w:rsid w:val="3E0C2AD8"/>
    <w:rsid w:val="3E7E5396"/>
    <w:rsid w:val="3ECC2F16"/>
    <w:rsid w:val="3F0A29FB"/>
    <w:rsid w:val="3F3106BC"/>
    <w:rsid w:val="3F530871"/>
    <w:rsid w:val="3F6A6298"/>
    <w:rsid w:val="3FBA151A"/>
    <w:rsid w:val="3FC80830"/>
    <w:rsid w:val="403149DC"/>
    <w:rsid w:val="40793ED7"/>
    <w:rsid w:val="40985685"/>
    <w:rsid w:val="41263FEF"/>
    <w:rsid w:val="412D13FC"/>
    <w:rsid w:val="41383010"/>
    <w:rsid w:val="41FF1754"/>
    <w:rsid w:val="42243F12"/>
    <w:rsid w:val="42924546"/>
    <w:rsid w:val="42F21FE1"/>
    <w:rsid w:val="42F346BD"/>
    <w:rsid w:val="43112896"/>
    <w:rsid w:val="43182221"/>
    <w:rsid w:val="433F5964"/>
    <w:rsid w:val="43430AE7"/>
    <w:rsid w:val="4351367F"/>
    <w:rsid w:val="43BC4F2D"/>
    <w:rsid w:val="43DE6767"/>
    <w:rsid w:val="43F07D06"/>
    <w:rsid w:val="453C1F26"/>
    <w:rsid w:val="456B71F2"/>
    <w:rsid w:val="45923D4D"/>
    <w:rsid w:val="459C3244"/>
    <w:rsid w:val="459D5443"/>
    <w:rsid w:val="45B52AE9"/>
    <w:rsid w:val="45C81B0A"/>
    <w:rsid w:val="45D04998"/>
    <w:rsid w:val="45ED1D4A"/>
    <w:rsid w:val="45FD6761"/>
    <w:rsid w:val="460460EC"/>
    <w:rsid w:val="460D47FD"/>
    <w:rsid w:val="46C9712E"/>
    <w:rsid w:val="476063A8"/>
    <w:rsid w:val="477F6C5D"/>
    <w:rsid w:val="478E39F4"/>
    <w:rsid w:val="47A97AA1"/>
    <w:rsid w:val="47BC543D"/>
    <w:rsid w:val="481F76E0"/>
    <w:rsid w:val="482D69F6"/>
    <w:rsid w:val="48365107"/>
    <w:rsid w:val="486D3062"/>
    <w:rsid w:val="49321B27"/>
    <w:rsid w:val="493E5939"/>
    <w:rsid w:val="495F5E6E"/>
    <w:rsid w:val="49BF718C"/>
    <w:rsid w:val="4A0F498D"/>
    <w:rsid w:val="4A244932"/>
    <w:rsid w:val="4A35264E"/>
    <w:rsid w:val="4A6F152E"/>
    <w:rsid w:val="4A824CCC"/>
    <w:rsid w:val="4A8A42D6"/>
    <w:rsid w:val="4AC27CB3"/>
    <w:rsid w:val="4B0B13AD"/>
    <w:rsid w:val="4B0C6E2E"/>
    <w:rsid w:val="4B0F7DB3"/>
    <w:rsid w:val="4B275459"/>
    <w:rsid w:val="4B2B3E60"/>
    <w:rsid w:val="4B6E5BCE"/>
    <w:rsid w:val="4B9A1F15"/>
    <w:rsid w:val="4BB040B9"/>
    <w:rsid w:val="4C28087F"/>
    <w:rsid w:val="4C365617"/>
    <w:rsid w:val="4C644E61"/>
    <w:rsid w:val="4CC364FF"/>
    <w:rsid w:val="4CC92607"/>
    <w:rsid w:val="4CCD100D"/>
    <w:rsid w:val="4CEB3E41"/>
    <w:rsid w:val="4D316B33"/>
    <w:rsid w:val="4DCB0F30"/>
    <w:rsid w:val="4DDE46CE"/>
    <w:rsid w:val="50120DEA"/>
    <w:rsid w:val="50303C1D"/>
    <w:rsid w:val="50645371"/>
    <w:rsid w:val="50870DA9"/>
    <w:rsid w:val="50A84B61"/>
    <w:rsid w:val="51226A29"/>
    <w:rsid w:val="51750A31"/>
    <w:rsid w:val="51AB5688"/>
    <w:rsid w:val="5245110A"/>
    <w:rsid w:val="526A0045"/>
    <w:rsid w:val="52773AD7"/>
    <w:rsid w:val="528C3A7D"/>
    <w:rsid w:val="52C319D8"/>
    <w:rsid w:val="52D2096E"/>
    <w:rsid w:val="52D576F4"/>
    <w:rsid w:val="5333550F"/>
    <w:rsid w:val="53376114"/>
    <w:rsid w:val="53A235C5"/>
    <w:rsid w:val="53AA6453"/>
    <w:rsid w:val="53DD7F26"/>
    <w:rsid w:val="53EB143A"/>
    <w:rsid w:val="545F71FB"/>
    <w:rsid w:val="547B54A6"/>
    <w:rsid w:val="54E52957"/>
    <w:rsid w:val="54EA355C"/>
    <w:rsid w:val="54FD7FFE"/>
    <w:rsid w:val="55FB249F"/>
    <w:rsid w:val="560662B2"/>
    <w:rsid w:val="561D0456"/>
    <w:rsid w:val="562148DD"/>
    <w:rsid w:val="56642DC8"/>
    <w:rsid w:val="568048F7"/>
    <w:rsid w:val="56B93B57"/>
    <w:rsid w:val="56D57C04"/>
    <w:rsid w:val="56D75305"/>
    <w:rsid w:val="5714516A"/>
    <w:rsid w:val="57266709"/>
    <w:rsid w:val="572B0613"/>
    <w:rsid w:val="574A1DC1"/>
    <w:rsid w:val="57882F2B"/>
    <w:rsid w:val="579C1BCB"/>
    <w:rsid w:val="579F2B50"/>
    <w:rsid w:val="57A7215B"/>
    <w:rsid w:val="580A43FE"/>
    <w:rsid w:val="581F6921"/>
    <w:rsid w:val="583E71D6"/>
    <w:rsid w:val="584F4EF2"/>
    <w:rsid w:val="5868001A"/>
    <w:rsid w:val="58BA45A1"/>
    <w:rsid w:val="58C838B7"/>
    <w:rsid w:val="58CD57C0"/>
    <w:rsid w:val="58DE7C59"/>
    <w:rsid w:val="58E0315C"/>
    <w:rsid w:val="58FA1B08"/>
    <w:rsid w:val="59951986"/>
    <w:rsid w:val="59C21551"/>
    <w:rsid w:val="5A425322"/>
    <w:rsid w:val="5A436627"/>
    <w:rsid w:val="5AB6785F"/>
    <w:rsid w:val="5AF11C42"/>
    <w:rsid w:val="5B222411"/>
    <w:rsid w:val="5B2E1AA7"/>
    <w:rsid w:val="5B374935"/>
    <w:rsid w:val="5B405245"/>
    <w:rsid w:val="5B7E2B2B"/>
    <w:rsid w:val="5BA629EB"/>
    <w:rsid w:val="5BAC6AF2"/>
    <w:rsid w:val="5BE659D3"/>
    <w:rsid w:val="5BEA43D9"/>
    <w:rsid w:val="5C297741"/>
    <w:rsid w:val="5CE72FF7"/>
    <w:rsid w:val="5D3024F2"/>
    <w:rsid w:val="5D5071A3"/>
    <w:rsid w:val="5DAA43BA"/>
    <w:rsid w:val="5DD94F09"/>
    <w:rsid w:val="5DF866B7"/>
    <w:rsid w:val="5E0821D5"/>
    <w:rsid w:val="5E4B3F43"/>
    <w:rsid w:val="5E51004B"/>
    <w:rsid w:val="5E8A14A9"/>
    <w:rsid w:val="5EB05E66"/>
    <w:rsid w:val="5F053371"/>
    <w:rsid w:val="5F184590"/>
    <w:rsid w:val="5F514847"/>
    <w:rsid w:val="5F75272C"/>
    <w:rsid w:val="5F9C6D68"/>
    <w:rsid w:val="5FC11526"/>
    <w:rsid w:val="5FDE0AD6"/>
    <w:rsid w:val="5FF63F7F"/>
    <w:rsid w:val="5FF97102"/>
    <w:rsid w:val="603F1DF4"/>
    <w:rsid w:val="60FA2528"/>
    <w:rsid w:val="61366B09"/>
    <w:rsid w:val="61466DA4"/>
    <w:rsid w:val="619D3036"/>
    <w:rsid w:val="61ED0836"/>
    <w:rsid w:val="61F017BB"/>
    <w:rsid w:val="62743F92"/>
    <w:rsid w:val="62CD7EA4"/>
    <w:rsid w:val="62D76235"/>
    <w:rsid w:val="62E27E4A"/>
    <w:rsid w:val="62F04BE1"/>
    <w:rsid w:val="62FC09F3"/>
    <w:rsid w:val="632905BE"/>
    <w:rsid w:val="634520EC"/>
    <w:rsid w:val="63600718"/>
    <w:rsid w:val="637C0048"/>
    <w:rsid w:val="637D5ACA"/>
    <w:rsid w:val="63BB7B2D"/>
    <w:rsid w:val="63C274B8"/>
    <w:rsid w:val="63F95413"/>
    <w:rsid w:val="643D2685"/>
    <w:rsid w:val="64415807"/>
    <w:rsid w:val="64A16B26"/>
    <w:rsid w:val="64AC2938"/>
    <w:rsid w:val="64B941CC"/>
    <w:rsid w:val="65605C5F"/>
    <w:rsid w:val="65975DB9"/>
    <w:rsid w:val="65A93AD5"/>
    <w:rsid w:val="65BC0577"/>
    <w:rsid w:val="65F63BD4"/>
    <w:rsid w:val="6651686C"/>
    <w:rsid w:val="665F3603"/>
    <w:rsid w:val="66A27570"/>
    <w:rsid w:val="66E04E56"/>
    <w:rsid w:val="66E55A5B"/>
    <w:rsid w:val="66EA5766"/>
    <w:rsid w:val="672A074E"/>
    <w:rsid w:val="67B14F42"/>
    <w:rsid w:val="685549B8"/>
    <w:rsid w:val="685B2144"/>
    <w:rsid w:val="68644FD2"/>
    <w:rsid w:val="68A55A3C"/>
    <w:rsid w:val="68DB5F16"/>
    <w:rsid w:val="68EF4BB6"/>
    <w:rsid w:val="69220889"/>
    <w:rsid w:val="69AB74E8"/>
    <w:rsid w:val="69E01F40"/>
    <w:rsid w:val="69FF49F3"/>
    <w:rsid w:val="6A385E52"/>
    <w:rsid w:val="6A4C28F4"/>
    <w:rsid w:val="6A63251A"/>
    <w:rsid w:val="6A7B433D"/>
    <w:rsid w:val="6AB3359E"/>
    <w:rsid w:val="6AC647BD"/>
    <w:rsid w:val="6AE517EE"/>
    <w:rsid w:val="6B2D1BE2"/>
    <w:rsid w:val="6BF670AD"/>
    <w:rsid w:val="6BFE7D3C"/>
    <w:rsid w:val="6CDB6426"/>
    <w:rsid w:val="6D1A398C"/>
    <w:rsid w:val="6D3754BB"/>
    <w:rsid w:val="6DAA57FA"/>
    <w:rsid w:val="6E0F771C"/>
    <w:rsid w:val="6EA50F15"/>
    <w:rsid w:val="6EDD106E"/>
    <w:rsid w:val="6EE82C83"/>
    <w:rsid w:val="6F2B2472"/>
    <w:rsid w:val="6F491A22"/>
    <w:rsid w:val="70054354"/>
    <w:rsid w:val="709829C9"/>
    <w:rsid w:val="709F7DD6"/>
    <w:rsid w:val="710F0089"/>
    <w:rsid w:val="71290C33"/>
    <w:rsid w:val="713C1E52"/>
    <w:rsid w:val="719D69F4"/>
    <w:rsid w:val="71C1592F"/>
    <w:rsid w:val="71FE1F10"/>
    <w:rsid w:val="725C35AF"/>
    <w:rsid w:val="72717CD1"/>
    <w:rsid w:val="72725752"/>
    <w:rsid w:val="727C6062"/>
    <w:rsid w:val="72AF1D34"/>
    <w:rsid w:val="73035041"/>
    <w:rsid w:val="73085C46"/>
    <w:rsid w:val="737A2701"/>
    <w:rsid w:val="738D3920"/>
    <w:rsid w:val="743D3AC4"/>
    <w:rsid w:val="744765D2"/>
    <w:rsid w:val="74807A31"/>
    <w:rsid w:val="74AD3D78"/>
    <w:rsid w:val="74D93943"/>
    <w:rsid w:val="74F41F6E"/>
    <w:rsid w:val="74FA76FB"/>
    <w:rsid w:val="753A26E2"/>
    <w:rsid w:val="753B48E1"/>
    <w:rsid w:val="756B0CB3"/>
    <w:rsid w:val="75784746"/>
    <w:rsid w:val="759B5BFF"/>
    <w:rsid w:val="759E6B84"/>
    <w:rsid w:val="75D60362"/>
    <w:rsid w:val="75FC6F1D"/>
    <w:rsid w:val="761F61D8"/>
    <w:rsid w:val="76D52484"/>
    <w:rsid w:val="77247C84"/>
    <w:rsid w:val="77432AB8"/>
    <w:rsid w:val="7762556B"/>
    <w:rsid w:val="77831323"/>
    <w:rsid w:val="77F00652"/>
    <w:rsid w:val="78011BF1"/>
    <w:rsid w:val="780D5A03"/>
    <w:rsid w:val="782D04B7"/>
    <w:rsid w:val="785206F6"/>
    <w:rsid w:val="785C1006"/>
    <w:rsid w:val="789F7690"/>
    <w:rsid w:val="78A87E00"/>
    <w:rsid w:val="79566C9F"/>
    <w:rsid w:val="79BA69C4"/>
    <w:rsid w:val="7A412120"/>
    <w:rsid w:val="7AFF705B"/>
    <w:rsid w:val="7B245F96"/>
    <w:rsid w:val="7B271119"/>
    <w:rsid w:val="7B704D90"/>
    <w:rsid w:val="7B7C4426"/>
    <w:rsid w:val="7BBD0713"/>
    <w:rsid w:val="7BCF062D"/>
    <w:rsid w:val="7C0D5F13"/>
    <w:rsid w:val="7C401BE6"/>
    <w:rsid w:val="7CB55428"/>
    <w:rsid w:val="7CBD02B6"/>
    <w:rsid w:val="7D0C38B8"/>
    <w:rsid w:val="7D19514C"/>
    <w:rsid w:val="7D4C0E1E"/>
    <w:rsid w:val="7D7C73EF"/>
    <w:rsid w:val="7D987C19"/>
    <w:rsid w:val="7DF34AAF"/>
    <w:rsid w:val="7DFD53BF"/>
    <w:rsid w:val="7E0A7F58"/>
    <w:rsid w:val="7E277888"/>
    <w:rsid w:val="7E622B65"/>
    <w:rsid w:val="7F284EAC"/>
    <w:rsid w:val="7F6B0E19"/>
    <w:rsid w:val="7FFB2C8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2025-01-24T03:11:32Z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